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B70" w:rsidRDefault="00565B70" w:rsidP="00565B70">
      <w:pPr>
        <w:pStyle w:val="Caption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sz w:val="24"/>
          <w:szCs w:val="24"/>
        </w:rPr>
        <w:t>ΟΙΚΟΣ ΔΗΜΟΠΡΑΣΙΩΝ ΨΑΘΑΡΗΣ</w:t>
      </w:r>
    </w:p>
    <w:p w:rsidR="001B4D3B" w:rsidRDefault="001B4D3B" w:rsidP="001B4D3B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>
        <w:rPr>
          <w:rFonts w:ascii="Arial" w:hAnsi="Arial" w:cs="Arial"/>
          <w:noProof/>
          <w:lang w:val="en-US" w:eastAsia="en-US"/>
        </w:rPr>
        <w:drawing>
          <wp:inline distT="0" distB="0" distL="0" distR="0">
            <wp:extent cx="1718037" cy="963385"/>
            <wp:effectExtent l="0" t="0" r="0" b="8255"/>
            <wp:docPr id="1" name="Picture 1" descr="Psatharis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satharis-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378" cy="969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D3B" w:rsidRPr="006619FB" w:rsidRDefault="001B4D3B" w:rsidP="001B4D3B">
      <w:pPr>
        <w:widowControl w:val="0"/>
        <w:tabs>
          <w:tab w:val="left" w:pos="1350"/>
        </w:tabs>
        <w:autoSpaceDE w:val="0"/>
        <w:autoSpaceDN w:val="0"/>
        <w:adjustRightInd w:val="0"/>
        <w:spacing w:after="0" w:line="240" w:lineRule="auto"/>
        <w:ind w:left="426" w:right="401"/>
        <w:rPr>
          <w:rFonts w:ascii="Arial" w:hAnsi="Arial" w:cs="Arial"/>
          <w:bCs/>
          <w:sz w:val="27"/>
          <w:szCs w:val="27"/>
        </w:rPr>
      </w:pPr>
    </w:p>
    <w:p w:rsidR="00565B70" w:rsidRPr="006619FB" w:rsidRDefault="00565B70" w:rsidP="00565B70">
      <w:pPr>
        <w:widowControl w:val="0"/>
        <w:tabs>
          <w:tab w:val="left" w:pos="1350"/>
        </w:tabs>
        <w:autoSpaceDE w:val="0"/>
        <w:autoSpaceDN w:val="0"/>
        <w:adjustRightInd w:val="0"/>
        <w:spacing w:after="0" w:line="240" w:lineRule="auto"/>
        <w:ind w:left="426" w:right="401"/>
        <w:rPr>
          <w:rFonts w:ascii="Arial" w:hAnsi="Arial" w:cs="Arial"/>
          <w:bCs/>
          <w:sz w:val="27"/>
          <w:szCs w:val="27"/>
        </w:rPr>
      </w:pPr>
      <w:r w:rsidRPr="006619FB">
        <w:rPr>
          <w:rFonts w:ascii="Arial" w:hAnsi="Arial" w:cs="Arial"/>
          <w:bCs/>
          <w:sz w:val="27"/>
          <w:szCs w:val="27"/>
        </w:rPr>
        <w:t xml:space="preserve">Ολοκληρώθηκε η </w:t>
      </w:r>
      <w:r w:rsidR="00A71F1D" w:rsidRPr="006619FB">
        <w:rPr>
          <w:rFonts w:ascii="Arial" w:hAnsi="Arial" w:cs="Arial"/>
          <w:bCs/>
          <w:sz w:val="27"/>
          <w:szCs w:val="27"/>
        </w:rPr>
        <w:t>30</w:t>
      </w:r>
      <w:r w:rsidRPr="006619FB">
        <w:rPr>
          <w:rFonts w:ascii="Arial" w:hAnsi="Arial" w:cs="Arial"/>
          <w:bCs/>
          <w:sz w:val="27"/>
          <w:szCs w:val="27"/>
        </w:rPr>
        <w:t>η Δημοπρασία του Οίκου Ψαθάρης</w:t>
      </w:r>
    </w:p>
    <w:p w:rsidR="00565B70" w:rsidRPr="006619FB" w:rsidRDefault="00565B70" w:rsidP="00565B70">
      <w:pPr>
        <w:widowControl w:val="0"/>
        <w:tabs>
          <w:tab w:val="left" w:pos="1350"/>
        </w:tabs>
        <w:autoSpaceDE w:val="0"/>
        <w:autoSpaceDN w:val="0"/>
        <w:adjustRightInd w:val="0"/>
        <w:spacing w:after="0" w:line="240" w:lineRule="auto"/>
        <w:ind w:left="426" w:right="401"/>
        <w:rPr>
          <w:rFonts w:ascii="Arial" w:hAnsi="Arial" w:cs="Arial"/>
          <w:bCs/>
          <w:sz w:val="27"/>
          <w:szCs w:val="27"/>
        </w:rPr>
      </w:pPr>
    </w:p>
    <w:p w:rsidR="00565B70" w:rsidRPr="006619FB" w:rsidRDefault="003621B7" w:rsidP="00565B70">
      <w:pPr>
        <w:ind w:left="450"/>
        <w:jc w:val="both"/>
        <w:rPr>
          <w:rFonts w:ascii="Arial" w:hAnsi="Arial" w:cs="Arial"/>
          <w:color w:val="000000"/>
          <w:sz w:val="27"/>
          <w:szCs w:val="27"/>
        </w:rPr>
      </w:pPr>
      <w:r w:rsidRPr="006619FB">
        <w:rPr>
          <w:rFonts w:ascii="Arial" w:hAnsi="Arial" w:cs="Arial"/>
          <w:color w:val="000000"/>
          <w:sz w:val="27"/>
          <w:szCs w:val="27"/>
        </w:rPr>
        <w:t xml:space="preserve">Το </w:t>
      </w:r>
      <w:r w:rsidR="00565B70" w:rsidRPr="006619FB">
        <w:rPr>
          <w:rFonts w:ascii="Arial" w:hAnsi="Arial" w:cs="Arial"/>
          <w:color w:val="000000"/>
          <w:sz w:val="27"/>
          <w:szCs w:val="27"/>
        </w:rPr>
        <w:t xml:space="preserve">έργο </w:t>
      </w:r>
      <w:r w:rsidR="00762ECA" w:rsidRPr="006619FB">
        <w:rPr>
          <w:rFonts w:ascii="Arial" w:hAnsi="Arial" w:cs="Arial"/>
          <w:b/>
          <w:i/>
          <w:color w:val="000000"/>
          <w:sz w:val="27"/>
          <w:szCs w:val="27"/>
        </w:rPr>
        <w:t xml:space="preserve">Στον Αργαλειό </w:t>
      </w:r>
      <w:r w:rsidR="00762ECA" w:rsidRPr="006619FB">
        <w:rPr>
          <w:rFonts w:ascii="Arial" w:hAnsi="Arial" w:cs="Arial"/>
          <w:color w:val="000000"/>
          <w:sz w:val="27"/>
          <w:szCs w:val="27"/>
        </w:rPr>
        <w:t>του Μιχαήλ Κάσιαλου</w:t>
      </w:r>
      <w:r w:rsidRPr="006619FB">
        <w:rPr>
          <w:rFonts w:ascii="Arial" w:hAnsi="Arial" w:cs="Arial"/>
          <w:color w:val="000000"/>
          <w:sz w:val="27"/>
          <w:szCs w:val="27"/>
        </w:rPr>
        <w:t xml:space="preserve"> σημείωσε ρεκόρ τιμής έργου του Κύπριου ναϊφ σε δημοπρασία</w:t>
      </w:r>
    </w:p>
    <w:p w:rsidR="00565B70" w:rsidRPr="006619FB" w:rsidRDefault="00565B70" w:rsidP="00565B70">
      <w:pPr>
        <w:pStyle w:val="NormalWeb"/>
        <w:spacing w:beforeAutospacing="0" w:afterAutospacing="0"/>
        <w:ind w:left="426" w:right="-90"/>
        <w:textAlignment w:val="baseline"/>
        <w:rPr>
          <w:rFonts w:ascii="Arial" w:hAnsi="Arial" w:cs="Arial"/>
          <w:b/>
          <w:bCs/>
          <w:color w:val="000000"/>
          <w:sz w:val="27"/>
          <w:szCs w:val="27"/>
          <w:lang w:val="el-GR"/>
        </w:rPr>
      </w:pPr>
    </w:p>
    <w:p w:rsidR="00565B70" w:rsidRPr="006619FB" w:rsidRDefault="00565B70" w:rsidP="00565B70">
      <w:pPr>
        <w:pStyle w:val="NormalWeb"/>
        <w:spacing w:beforeAutospacing="0" w:afterAutospacing="0"/>
        <w:ind w:left="426" w:right="-90"/>
        <w:textAlignment w:val="baseline"/>
        <w:rPr>
          <w:rFonts w:ascii="Arial" w:hAnsi="Arial" w:cs="Arial"/>
          <w:bCs/>
          <w:color w:val="000000"/>
          <w:sz w:val="27"/>
          <w:szCs w:val="27"/>
          <w:lang w:val="el-GR"/>
        </w:rPr>
      </w:pPr>
      <w:r w:rsidRPr="006619FB">
        <w:rPr>
          <w:rFonts w:ascii="Arial" w:hAnsi="Arial" w:cs="Arial"/>
          <w:b/>
          <w:bCs/>
          <w:color w:val="000000"/>
          <w:sz w:val="27"/>
          <w:szCs w:val="27"/>
          <w:lang w:val="el-GR"/>
        </w:rPr>
        <w:t>ΔΕΛΤΙΟ ΤΥΠΟΥ</w:t>
      </w:r>
      <w:r w:rsidRPr="006619FB">
        <w:rPr>
          <w:rFonts w:ascii="Arial" w:hAnsi="Arial" w:cs="Arial"/>
          <w:bCs/>
          <w:color w:val="000000"/>
          <w:sz w:val="27"/>
          <w:szCs w:val="27"/>
          <w:lang w:val="el-GR"/>
        </w:rPr>
        <w:t xml:space="preserve"> - Αποτελέσματα Δημοπρασίας </w:t>
      </w:r>
    </w:p>
    <w:p w:rsidR="00F4707C" w:rsidRDefault="00F4707C" w:rsidP="00C21D75">
      <w:pPr>
        <w:pStyle w:val="NormalWeb"/>
        <w:spacing w:beforeAutospacing="0" w:afterAutospacing="0"/>
        <w:ind w:left="426" w:right="-90"/>
        <w:textAlignment w:val="baseline"/>
        <w:rPr>
          <w:rFonts w:ascii="Arial" w:hAnsi="Arial" w:cs="Arial"/>
          <w:bCs/>
          <w:color w:val="000000"/>
          <w:sz w:val="28"/>
          <w:lang w:val="en-GB"/>
        </w:rPr>
      </w:pPr>
    </w:p>
    <w:p w:rsidR="00762ECA" w:rsidRPr="005D70ED" w:rsidRDefault="00762ECA" w:rsidP="00C21D75">
      <w:pPr>
        <w:pStyle w:val="NormalWeb"/>
        <w:spacing w:beforeAutospacing="0" w:afterAutospacing="0"/>
        <w:ind w:left="426" w:right="-90"/>
        <w:textAlignment w:val="baseline"/>
        <w:rPr>
          <w:rFonts w:ascii="Arial" w:hAnsi="Arial" w:cs="Arial"/>
          <w:bCs/>
          <w:color w:val="000000"/>
          <w:sz w:val="28"/>
          <w:lang w:val="en-GB"/>
        </w:rPr>
      </w:pPr>
      <w:r w:rsidRPr="00D03FD9">
        <w:rPr>
          <w:rFonts w:cs="Calibri"/>
          <w:noProof/>
        </w:rPr>
        <w:drawing>
          <wp:inline distT="0" distB="0" distL="0" distR="0">
            <wp:extent cx="4425950" cy="25082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D75" w:rsidRPr="005D70ED" w:rsidRDefault="00C21D75" w:rsidP="001B4D3B">
      <w:pPr>
        <w:widowControl w:val="0"/>
        <w:tabs>
          <w:tab w:val="left" w:pos="1350"/>
        </w:tabs>
        <w:autoSpaceDE w:val="0"/>
        <w:autoSpaceDN w:val="0"/>
        <w:adjustRightInd w:val="0"/>
        <w:spacing w:after="0" w:line="240" w:lineRule="auto"/>
        <w:ind w:left="426" w:right="401"/>
        <w:rPr>
          <w:rFonts w:ascii="Arial" w:hAnsi="Arial" w:cs="Arial"/>
          <w:bCs/>
          <w:sz w:val="24"/>
          <w:szCs w:val="24"/>
          <w:lang w:val="en-GB"/>
        </w:rPr>
      </w:pPr>
    </w:p>
    <w:p w:rsidR="00565B70" w:rsidRDefault="00762ECA" w:rsidP="00F4707C">
      <w:pPr>
        <w:pStyle w:val="NormalWeb"/>
        <w:spacing w:beforeAutospacing="0" w:afterAutospacing="0"/>
        <w:ind w:left="426" w:right="-90"/>
        <w:textAlignment w:val="baseline"/>
        <w:rPr>
          <w:rFonts w:ascii="Arial" w:hAnsi="Arial" w:cs="Arial"/>
          <w:b/>
          <w:i/>
          <w:color w:val="000000"/>
          <w:sz w:val="23"/>
          <w:szCs w:val="23"/>
          <w:lang w:val="el-GR"/>
        </w:rPr>
      </w:pPr>
      <w:r>
        <w:rPr>
          <w:rFonts w:ascii="Arial" w:hAnsi="Arial" w:cs="Arial"/>
          <w:b/>
          <w:i/>
          <w:color w:val="000000"/>
          <w:sz w:val="23"/>
          <w:szCs w:val="23"/>
          <w:lang w:val="el-GR"/>
        </w:rPr>
        <w:t>Στον Αργαλειό</w:t>
      </w:r>
      <w:r w:rsidR="00565B70" w:rsidRPr="00565B70">
        <w:rPr>
          <w:rFonts w:ascii="Arial" w:hAnsi="Arial" w:cs="Arial"/>
          <w:b/>
          <w:i/>
          <w:color w:val="000000"/>
          <w:sz w:val="23"/>
          <w:szCs w:val="23"/>
          <w:lang w:val="el-GR"/>
        </w:rPr>
        <w:t xml:space="preserve">, </w:t>
      </w:r>
      <w:r>
        <w:rPr>
          <w:rFonts w:ascii="Arial" w:hAnsi="Arial" w:cs="Arial"/>
          <w:i/>
          <w:color w:val="000000"/>
          <w:sz w:val="23"/>
          <w:szCs w:val="23"/>
          <w:lang w:val="el-GR"/>
        </w:rPr>
        <w:t>Μιχαήλ Κάσιαλου</w:t>
      </w:r>
      <w:r w:rsidR="00565B70">
        <w:rPr>
          <w:rFonts w:ascii="Arial" w:hAnsi="Arial" w:cs="Arial"/>
          <w:b/>
          <w:i/>
          <w:color w:val="000000"/>
          <w:sz w:val="23"/>
          <w:szCs w:val="23"/>
          <w:lang w:val="el-GR"/>
        </w:rPr>
        <w:t xml:space="preserve"> </w:t>
      </w:r>
    </w:p>
    <w:p w:rsidR="00F4707C" w:rsidRPr="00DB7802" w:rsidRDefault="00F4707C" w:rsidP="00F4707C">
      <w:pPr>
        <w:ind w:left="450"/>
        <w:rPr>
          <w:rFonts w:eastAsia="Arial Unicode MS" w:cs="Calibri"/>
          <w:b/>
          <w:sz w:val="26"/>
          <w:szCs w:val="26"/>
        </w:rPr>
      </w:pPr>
    </w:p>
    <w:p w:rsidR="00B320A8" w:rsidRPr="006619FB" w:rsidRDefault="00565B70" w:rsidP="006619FB">
      <w:pPr>
        <w:ind w:left="450"/>
        <w:jc w:val="both"/>
        <w:rPr>
          <w:rFonts w:eastAsia="Arial Unicode MS" w:cs="Calibri"/>
          <w:color w:val="000000"/>
          <w:sz w:val="24"/>
          <w:szCs w:val="24"/>
        </w:rPr>
      </w:pPr>
      <w:r w:rsidRPr="006619FB">
        <w:rPr>
          <w:rFonts w:eastAsia="Arial Unicode MS" w:cs="Calibri"/>
          <w:b/>
          <w:sz w:val="24"/>
          <w:szCs w:val="24"/>
        </w:rPr>
        <w:t>ΛΕΥΚΩΣΙΑ</w:t>
      </w:r>
      <w:r w:rsidR="00262A5B" w:rsidRPr="006619FB">
        <w:rPr>
          <w:rFonts w:eastAsia="Arial Unicode MS" w:cs="Calibri"/>
          <w:b/>
          <w:sz w:val="24"/>
          <w:szCs w:val="24"/>
        </w:rPr>
        <w:t xml:space="preserve">, </w:t>
      </w:r>
      <w:r w:rsidR="00762ECA" w:rsidRPr="006619FB">
        <w:rPr>
          <w:rFonts w:eastAsia="Arial Unicode MS" w:cs="Calibri"/>
          <w:b/>
          <w:sz w:val="24"/>
          <w:szCs w:val="24"/>
        </w:rPr>
        <w:t>ΠΑΡΑΣΚΕΥΗ</w:t>
      </w:r>
      <w:r w:rsidR="00F4707C" w:rsidRPr="006619FB">
        <w:rPr>
          <w:rFonts w:eastAsia="Arial Unicode MS" w:cs="Calibri"/>
          <w:b/>
          <w:sz w:val="24"/>
          <w:szCs w:val="24"/>
        </w:rPr>
        <w:t xml:space="preserve"> </w:t>
      </w:r>
      <w:r w:rsidR="00762ECA" w:rsidRPr="006619FB">
        <w:rPr>
          <w:rFonts w:eastAsia="Arial Unicode MS" w:cs="Calibri"/>
          <w:b/>
          <w:sz w:val="24"/>
          <w:szCs w:val="24"/>
        </w:rPr>
        <w:t>10 ΔΕΚΕΒΡΙΟΥ</w:t>
      </w:r>
      <w:r w:rsidR="00262A5B" w:rsidRPr="006619FB">
        <w:rPr>
          <w:rFonts w:eastAsia="Arial Unicode MS" w:cs="Calibri"/>
          <w:b/>
          <w:sz w:val="24"/>
          <w:szCs w:val="24"/>
        </w:rPr>
        <w:t>, 20</w:t>
      </w:r>
      <w:r w:rsidR="00F4707C" w:rsidRPr="006619FB">
        <w:rPr>
          <w:rFonts w:eastAsia="Arial Unicode MS" w:cs="Calibri"/>
          <w:b/>
          <w:sz w:val="24"/>
          <w:szCs w:val="24"/>
        </w:rPr>
        <w:t>21</w:t>
      </w:r>
      <w:r w:rsidR="00262A5B" w:rsidRPr="006619FB">
        <w:rPr>
          <w:rFonts w:eastAsia="Arial Unicode MS" w:cs="Calibri"/>
          <w:b/>
          <w:sz w:val="24"/>
          <w:szCs w:val="24"/>
        </w:rPr>
        <w:t xml:space="preserve"> –</w:t>
      </w:r>
      <w:r w:rsidR="006978BB" w:rsidRPr="006619FB">
        <w:rPr>
          <w:rFonts w:eastAsia="Arial Unicode MS" w:cs="Calibri"/>
          <w:sz w:val="24"/>
          <w:szCs w:val="24"/>
        </w:rPr>
        <w:t xml:space="preserve"> </w:t>
      </w:r>
      <w:r w:rsidRPr="006619FB">
        <w:rPr>
          <w:rFonts w:eastAsia="Arial Unicode MS" w:cs="Calibri"/>
          <w:sz w:val="24"/>
          <w:szCs w:val="24"/>
        </w:rPr>
        <w:t xml:space="preserve">Η </w:t>
      </w:r>
      <w:r w:rsidR="00A71F1D" w:rsidRPr="006619FB">
        <w:rPr>
          <w:rFonts w:eastAsia="Arial Unicode MS" w:cs="Calibri"/>
          <w:sz w:val="24"/>
          <w:szCs w:val="24"/>
        </w:rPr>
        <w:t>30</w:t>
      </w:r>
      <w:r w:rsidRPr="006619FB">
        <w:rPr>
          <w:rFonts w:eastAsia="Arial Unicode MS" w:cs="Calibri"/>
          <w:sz w:val="24"/>
          <w:szCs w:val="24"/>
          <w:vertAlign w:val="superscript"/>
        </w:rPr>
        <w:t>η</w:t>
      </w:r>
      <w:r w:rsidRPr="006619FB">
        <w:rPr>
          <w:rFonts w:eastAsia="Arial Unicode MS" w:cs="Calibri"/>
          <w:sz w:val="24"/>
          <w:szCs w:val="24"/>
        </w:rPr>
        <w:t xml:space="preserve"> δημο</w:t>
      </w:r>
      <w:r w:rsidR="00876AD2" w:rsidRPr="006619FB">
        <w:rPr>
          <w:rFonts w:eastAsia="Arial Unicode MS" w:cs="Calibri"/>
          <w:sz w:val="24"/>
          <w:szCs w:val="24"/>
        </w:rPr>
        <w:t>πρασία έργων του Οίκου Ψαθάρης</w:t>
      </w:r>
      <w:r w:rsidR="006978BB" w:rsidRPr="006619FB">
        <w:rPr>
          <w:rFonts w:eastAsia="Arial Unicode MS" w:cs="Calibri"/>
          <w:sz w:val="24"/>
          <w:szCs w:val="24"/>
        </w:rPr>
        <w:t xml:space="preserve"> σημείωσε </w:t>
      </w:r>
      <w:r w:rsidR="00B320A8" w:rsidRPr="006619FB">
        <w:rPr>
          <w:rFonts w:eastAsia="Arial Unicode MS" w:cs="Calibri"/>
          <w:sz w:val="24"/>
          <w:szCs w:val="24"/>
        </w:rPr>
        <w:t>εξαιρετική</w:t>
      </w:r>
      <w:r w:rsidRPr="006619FB">
        <w:rPr>
          <w:rFonts w:eastAsia="Arial Unicode MS" w:cs="Calibri"/>
          <w:sz w:val="24"/>
          <w:szCs w:val="24"/>
        </w:rPr>
        <w:t xml:space="preserve"> επιτυχία αποφέροντας </w:t>
      </w:r>
      <w:r w:rsidR="00B320A8" w:rsidRPr="006619FB">
        <w:rPr>
          <w:rFonts w:eastAsia="Arial Unicode MS" w:cs="Calibri"/>
          <w:sz w:val="24"/>
          <w:szCs w:val="24"/>
        </w:rPr>
        <w:t xml:space="preserve">στον Οίκο </w:t>
      </w:r>
      <w:r w:rsidRPr="006619FB">
        <w:rPr>
          <w:rFonts w:eastAsia="Arial Unicode MS" w:cs="Calibri"/>
          <w:sz w:val="24"/>
          <w:szCs w:val="24"/>
        </w:rPr>
        <w:t xml:space="preserve">το ποσό των </w:t>
      </w:r>
      <w:r w:rsidRPr="006619FB">
        <w:rPr>
          <w:rFonts w:eastAsia="Arial Unicode MS" w:cs="Calibri"/>
          <w:color w:val="000000"/>
          <w:sz w:val="24"/>
          <w:szCs w:val="24"/>
        </w:rPr>
        <w:t>€</w:t>
      </w:r>
      <w:r w:rsidR="0084182A" w:rsidRPr="006619FB">
        <w:rPr>
          <w:rFonts w:eastAsia="Arial Unicode MS" w:cs="Calibri"/>
          <w:color w:val="000000"/>
          <w:sz w:val="24"/>
          <w:szCs w:val="24"/>
        </w:rPr>
        <w:t>340.000</w:t>
      </w:r>
      <w:r w:rsidR="002B6589" w:rsidRPr="006619FB">
        <w:rPr>
          <w:rFonts w:eastAsia="Arial Unicode MS" w:cs="Calibri"/>
          <w:color w:val="000000"/>
          <w:sz w:val="24"/>
          <w:szCs w:val="24"/>
        </w:rPr>
        <w:t xml:space="preserve"> </w:t>
      </w:r>
      <w:r w:rsidR="00762ECA" w:rsidRPr="006619FB">
        <w:rPr>
          <w:rFonts w:eastAsia="Arial Unicode MS" w:cs="Calibri"/>
          <w:color w:val="000000"/>
          <w:sz w:val="24"/>
          <w:szCs w:val="24"/>
        </w:rPr>
        <w:t>ευρώ</w:t>
      </w:r>
      <w:r w:rsidR="006978BB" w:rsidRPr="006619FB">
        <w:rPr>
          <w:rFonts w:eastAsia="Arial Unicode MS" w:cs="Calibri"/>
          <w:color w:val="000000"/>
          <w:sz w:val="24"/>
          <w:szCs w:val="24"/>
        </w:rPr>
        <w:t xml:space="preserve"> </w:t>
      </w:r>
      <w:r w:rsidR="00876AD2" w:rsidRPr="006619FB">
        <w:rPr>
          <w:rFonts w:eastAsia="Arial Unicode MS" w:cs="Calibri"/>
          <w:color w:val="000000"/>
          <w:sz w:val="24"/>
          <w:szCs w:val="24"/>
        </w:rPr>
        <w:t xml:space="preserve">και καταγράφοντας ποσοστό </w:t>
      </w:r>
      <w:r w:rsidR="0084182A" w:rsidRPr="006619FB">
        <w:rPr>
          <w:rFonts w:eastAsia="Arial Unicode MS" w:cs="Calibri"/>
          <w:color w:val="000000"/>
          <w:sz w:val="24"/>
          <w:szCs w:val="24"/>
        </w:rPr>
        <w:t>97</w:t>
      </w:r>
      <w:r w:rsidR="00876AD2" w:rsidRPr="006619FB">
        <w:rPr>
          <w:rFonts w:eastAsia="Arial Unicode MS" w:cs="Calibri"/>
          <w:color w:val="000000"/>
          <w:sz w:val="24"/>
          <w:szCs w:val="24"/>
        </w:rPr>
        <w:t xml:space="preserve">% </w:t>
      </w:r>
      <w:r w:rsidR="00876AD2" w:rsidRPr="006619FB">
        <w:rPr>
          <w:rFonts w:eastAsia="Arial Unicode MS" w:cs="Calibri"/>
          <w:color w:val="000000"/>
          <w:sz w:val="24"/>
          <w:szCs w:val="24"/>
          <w:lang w:val="en-GB"/>
        </w:rPr>
        <w:t>by</w:t>
      </w:r>
      <w:r w:rsidR="00876AD2" w:rsidRPr="006619FB">
        <w:rPr>
          <w:rFonts w:eastAsia="Arial Unicode MS" w:cs="Calibri"/>
          <w:color w:val="000000"/>
          <w:sz w:val="24"/>
          <w:szCs w:val="24"/>
        </w:rPr>
        <w:t xml:space="preserve"> </w:t>
      </w:r>
      <w:r w:rsidR="00876AD2" w:rsidRPr="006619FB">
        <w:rPr>
          <w:rFonts w:eastAsia="Arial Unicode MS" w:cs="Calibri"/>
          <w:color w:val="000000"/>
          <w:sz w:val="24"/>
          <w:szCs w:val="24"/>
          <w:lang w:val="en-GB"/>
        </w:rPr>
        <w:t>value</w:t>
      </w:r>
      <w:r w:rsidR="00876AD2" w:rsidRPr="006619FB">
        <w:rPr>
          <w:rFonts w:eastAsia="Arial Unicode MS" w:cs="Calibri"/>
          <w:color w:val="000000"/>
          <w:sz w:val="24"/>
          <w:szCs w:val="24"/>
        </w:rPr>
        <w:t>. Από τα 1</w:t>
      </w:r>
      <w:r w:rsidR="00AD1357" w:rsidRPr="006619FB">
        <w:rPr>
          <w:rFonts w:eastAsia="Arial Unicode MS" w:cs="Calibri"/>
          <w:color w:val="000000"/>
          <w:sz w:val="24"/>
          <w:szCs w:val="24"/>
        </w:rPr>
        <w:t>44</w:t>
      </w:r>
      <w:r w:rsidR="00876AD2" w:rsidRPr="006619FB">
        <w:rPr>
          <w:rFonts w:eastAsia="Arial Unicode MS" w:cs="Calibri"/>
          <w:color w:val="000000"/>
          <w:sz w:val="24"/>
          <w:szCs w:val="24"/>
        </w:rPr>
        <w:t xml:space="preserve"> εκθέματα που δημοπρατήθηκαν </w:t>
      </w:r>
      <w:r w:rsidR="006978BB" w:rsidRPr="006619FB">
        <w:rPr>
          <w:rFonts w:eastAsia="Arial Unicode MS" w:cs="Calibri"/>
          <w:color w:val="000000"/>
          <w:sz w:val="24"/>
          <w:szCs w:val="24"/>
        </w:rPr>
        <w:t>το βράδυ της 1</w:t>
      </w:r>
      <w:r w:rsidR="006978BB" w:rsidRPr="006619FB">
        <w:rPr>
          <w:rFonts w:eastAsia="Arial Unicode MS" w:cs="Calibri"/>
          <w:color w:val="000000"/>
          <w:sz w:val="24"/>
          <w:szCs w:val="24"/>
          <w:vertAlign w:val="superscript"/>
        </w:rPr>
        <w:t>ης</w:t>
      </w:r>
      <w:r w:rsidR="006978BB" w:rsidRPr="006619FB">
        <w:rPr>
          <w:rFonts w:eastAsia="Arial Unicode MS" w:cs="Calibri"/>
          <w:color w:val="000000"/>
          <w:sz w:val="24"/>
          <w:szCs w:val="24"/>
        </w:rPr>
        <w:t xml:space="preserve"> Δεκεμβρίου στο Ξενοδοχείο Κλεοπάτρα στη Λευκωσία </w:t>
      </w:r>
      <w:r w:rsidR="00876AD2" w:rsidRPr="006619FB">
        <w:rPr>
          <w:rFonts w:eastAsia="Arial Unicode MS" w:cs="Calibri"/>
          <w:color w:val="000000"/>
          <w:sz w:val="24"/>
          <w:szCs w:val="24"/>
        </w:rPr>
        <w:t xml:space="preserve">πωλήθηκαν συνολικά </w:t>
      </w:r>
      <w:r w:rsidR="0084182A" w:rsidRPr="006619FB">
        <w:rPr>
          <w:rFonts w:eastAsia="Arial Unicode MS" w:cs="Calibri"/>
          <w:color w:val="000000"/>
          <w:sz w:val="24"/>
          <w:szCs w:val="24"/>
        </w:rPr>
        <w:t>85</w:t>
      </w:r>
      <w:r w:rsidR="00876AD2" w:rsidRPr="006619FB">
        <w:rPr>
          <w:rFonts w:eastAsia="Arial Unicode MS" w:cs="Calibri"/>
          <w:color w:val="000000"/>
          <w:sz w:val="24"/>
          <w:szCs w:val="24"/>
        </w:rPr>
        <w:t xml:space="preserve"> </w:t>
      </w:r>
      <w:r w:rsidR="006978BB" w:rsidRPr="006619FB">
        <w:rPr>
          <w:rFonts w:eastAsia="Arial Unicode MS" w:cs="Calibri"/>
          <w:color w:val="000000"/>
          <w:sz w:val="24"/>
          <w:szCs w:val="24"/>
        </w:rPr>
        <w:t xml:space="preserve">έργα τέχνης </w:t>
      </w:r>
      <w:r w:rsidR="00876AD2" w:rsidRPr="006619FB">
        <w:rPr>
          <w:rFonts w:eastAsia="Arial Unicode MS" w:cs="Calibri"/>
          <w:color w:val="000000"/>
          <w:sz w:val="24"/>
          <w:szCs w:val="24"/>
        </w:rPr>
        <w:t xml:space="preserve">καταγράφοντας ποσοστό </w:t>
      </w:r>
      <w:r w:rsidR="00762ECA" w:rsidRPr="006619FB">
        <w:rPr>
          <w:rFonts w:eastAsia="Arial Unicode MS" w:cs="Calibri"/>
          <w:color w:val="000000"/>
          <w:sz w:val="24"/>
          <w:szCs w:val="24"/>
        </w:rPr>
        <w:t xml:space="preserve"> </w:t>
      </w:r>
      <w:r w:rsidR="0084182A" w:rsidRPr="006619FB">
        <w:rPr>
          <w:rFonts w:eastAsia="Arial Unicode MS" w:cs="Calibri"/>
          <w:color w:val="000000"/>
          <w:sz w:val="24"/>
          <w:szCs w:val="24"/>
        </w:rPr>
        <w:t>5</w:t>
      </w:r>
      <w:r w:rsidR="006978BB" w:rsidRPr="006619FB">
        <w:rPr>
          <w:rFonts w:eastAsia="Arial Unicode MS" w:cs="Calibri"/>
          <w:color w:val="000000"/>
          <w:sz w:val="24"/>
          <w:szCs w:val="24"/>
        </w:rPr>
        <w:t>9</w:t>
      </w:r>
      <w:r w:rsidR="00876AD2" w:rsidRPr="006619FB">
        <w:rPr>
          <w:rFonts w:eastAsia="Arial Unicode MS" w:cs="Calibri"/>
          <w:color w:val="000000"/>
          <w:sz w:val="24"/>
          <w:szCs w:val="24"/>
        </w:rPr>
        <w:t xml:space="preserve">% </w:t>
      </w:r>
      <w:r w:rsidR="00876AD2" w:rsidRPr="006619FB">
        <w:rPr>
          <w:rFonts w:eastAsia="Arial Unicode MS" w:cs="Calibri"/>
          <w:color w:val="000000"/>
          <w:sz w:val="24"/>
          <w:szCs w:val="24"/>
          <w:lang w:val="en-GB"/>
        </w:rPr>
        <w:t>by</w:t>
      </w:r>
      <w:r w:rsidR="00876AD2" w:rsidRPr="006619FB">
        <w:rPr>
          <w:rFonts w:eastAsia="Arial Unicode MS" w:cs="Calibri"/>
          <w:color w:val="000000"/>
          <w:sz w:val="24"/>
          <w:szCs w:val="24"/>
        </w:rPr>
        <w:t xml:space="preserve"> </w:t>
      </w:r>
      <w:r w:rsidR="00876AD2" w:rsidRPr="006619FB">
        <w:rPr>
          <w:rFonts w:eastAsia="Arial Unicode MS" w:cs="Calibri"/>
          <w:color w:val="000000"/>
          <w:sz w:val="24"/>
          <w:szCs w:val="24"/>
          <w:lang w:val="en-GB"/>
        </w:rPr>
        <w:t>lot</w:t>
      </w:r>
      <w:r w:rsidR="00876AD2" w:rsidRPr="006619FB">
        <w:rPr>
          <w:rFonts w:eastAsia="Arial Unicode MS" w:cs="Calibri"/>
          <w:color w:val="000000"/>
          <w:sz w:val="24"/>
          <w:szCs w:val="24"/>
        </w:rPr>
        <w:t>.</w:t>
      </w:r>
      <w:r w:rsidR="00B320A8" w:rsidRPr="006619FB">
        <w:rPr>
          <w:rFonts w:eastAsia="Arial Unicode MS" w:cs="Calibri"/>
          <w:color w:val="000000"/>
          <w:sz w:val="24"/>
          <w:szCs w:val="24"/>
        </w:rPr>
        <w:t xml:space="preserve"> </w:t>
      </w:r>
      <w:r w:rsidR="007B2693" w:rsidRPr="006619FB">
        <w:rPr>
          <w:rFonts w:eastAsia="Arial Unicode MS" w:cs="Calibri"/>
          <w:color w:val="000000"/>
          <w:sz w:val="24"/>
          <w:szCs w:val="24"/>
        </w:rPr>
        <w:t xml:space="preserve">Το έργο </w:t>
      </w:r>
      <w:r w:rsidR="007B2693" w:rsidRPr="006619FB">
        <w:rPr>
          <w:rFonts w:eastAsia="Arial Unicode MS" w:cs="Calibri"/>
          <w:i/>
          <w:color w:val="000000"/>
          <w:sz w:val="24"/>
          <w:szCs w:val="24"/>
        </w:rPr>
        <w:t>Στον Αργαλειό</w:t>
      </w:r>
      <w:r w:rsidR="007B2693" w:rsidRPr="006619FB">
        <w:rPr>
          <w:rFonts w:eastAsia="Arial Unicode MS" w:cs="Calibri"/>
          <w:color w:val="000000"/>
          <w:sz w:val="24"/>
          <w:szCs w:val="24"/>
        </w:rPr>
        <w:t xml:space="preserve"> του Μιχαήλ Κάσιαλου σημείωσε νέο ρεκόρ τιμής έργου του καλλιτέχνη σε </w:t>
      </w:r>
      <w:r w:rsidR="007B2693" w:rsidRPr="006619FB">
        <w:rPr>
          <w:rFonts w:eastAsia="Arial Unicode MS" w:cs="Calibri"/>
          <w:color w:val="000000"/>
          <w:sz w:val="24"/>
          <w:szCs w:val="24"/>
        </w:rPr>
        <w:lastRenderedPageBreak/>
        <w:t xml:space="preserve">δημοπρασία ενώ πολλά από τα έργα </w:t>
      </w:r>
      <w:r w:rsidR="006619FB" w:rsidRPr="006619FB">
        <w:rPr>
          <w:rFonts w:eastAsia="Arial Unicode MS" w:cs="Calibri"/>
          <w:color w:val="000000"/>
          <w:sz w:val="24"/>
          <w:szCs w:val="24"/>
        </w:rPr>
        <w:t xml:space="preserve">συγκέντρωσαν έντονο ενδιαφέρον από συλλέκτες και επενδυτές ξεπερνώντας κατά πολύ </w:t>
      </w:r>
      <w:r w:rsidR="007B2693" w:rsidRPr="006619FB">
        <w:rPr>
          <w:rFonts w:eastAsia="Arial Unicode MS" w:cs="Calibri"/>
          <w:color w:val="000000"/>
          <w:sz w:val="24"/>
          <w:szCs w:val="24"/>
        </w:rPr>
        <w:t>την αρχική τους εκτίμηση.</w:t>
      </w:r>
      <w:bookmarkStart w:id="0" w:name="_GoBack"/>
      <w:bookmarkEnd w:id="0"/>
    </w:p>
    <w:p w:rsidR="006978BB" w:rsidRPr="00823EE4" w:rsidRDefault="007B2693" w:rsidP="006619FB">
      <w:pPr>
        <w:ind w:left="450"/>
        <w:jc w:val="both"/>
        <w:rPr>
          <w:rFonts w:eastAsia="Arial Unicode MS" w:cs="Calibri"/>
          <w:color w:val="000000"/>
          <w:sz w:val="24"/>
          <w:szCs w:val="24"/>
        </w:rPr>
      </w:pPr>
      <w:r w:rsidRPr="006619FB">
        <w:rPr>
          <w:rFonts w:eastAsia="Arial Unicode MS" w:cs="Calibri"/>
          <w:sz w:val="24"/>
          <w:szCs w:val="24"/>
        </w:rPr>
        <w:t xml:space="preserve">Το </w:t>
      </w:r>
      <w:r w:rsidR="00D73524">
        <w:rPr>
          <w:rFonts w:eastAsia="Arial Unicode MS" w:cs="Calibri"/>
          <w:sz w:val="24"/>
          <w:szCs w:val="24"/>
        </w:rPr>
        <w:t xml:space="preserve">εξαιρετικό </w:t>
      </w:r>
      <w:r w:rsidRPr="006619FB">
        <w:rPr>
          <w:rFonts w:eastAsia="Arial Unicode MS" w:cs="Calibri"/>
          <w:sz w:val="24"/>
          <w:szCs w:val="24"/>
        </w:rPr>
        <w:t>έργο του Κάσιαλου</w:t>
      </w:r>
      <w:r w:rsidR="006D34F1" w:rsidRPr="006619FB">
        <w:rPr>
          <w:rFonts w:eastAsia="Arial Unicode MS" w:cs="Calibri"/>
          <w:sz w:val="24"/>
          <w:szCs w:val="24"/>
        </w:rPr>
        <w:t xml:space="preserve"> </w:t>
      </w:r>
      <w:r w:rsidR="00A71F1D" w:rsidRPr="006619FB">
        <w:rPr>
          <w:rFonts w:cs="Calibri"/>
          <w:i/>
          <w:sz w:val="24"/>
          <w:szCs w:val="24"/>
        </w:rPr>
        <w:t>Στον Αργαλειό</w:t>
      </w:r>
      <w:r w:rsidR="006978BB" w:rsidRPr="006619FB">
        <w:rPr>
          <w:rFonts w:cs="Calibri"/>
          <w:i/>
          <w:sz w:val="24"/>
          <w:szCs w:val="24"/>
        </w:rPr>
        <w:t xml:space="preserve"> </w:t>
      </w:r>
      <w:r w:rsidRPr="006619FB">
        <w:rPr>
          <w:rFonts w:cs="Calibri"/>
          <w:sz w:val="24"/>
          <w:szCs w:val="24"/>
        </w:rPr>
        <w:t xml:space="preserve">αναδείχθηκε το ακριβότερο έργο της δημοπρασίας φθάντοντας μετά από δέκα κτυπήματα </w:t>
      </w:r>
      <w:r w:rsidR="006978BB" w:rsidRPr="006619FB">
        <w:rPr>
          <w:rFonts w:cs="Calibri"/>
          <w:sz w:val="24"/>
          <w:szCs w:val="24"/>
        </w:rPr>
        <w:t xml:space="preserve">το ποσό των </w:t>
      </w:r>
      <w:r w:rsidR="00876AD2" w:rsidRPr="006619FB">
        <w:rPr>
          <w:rFonts w:eastAsia="Arial Unicode MS" w:cs="Calibri"/>
          <w:color w:val="000000"/>
          <w:sz w:val="24"/>
          <w:szCs w:val="24"/>
        </w:rPr>
        <w:t>€</w:t>
      </w:r>
      <w:r w:rsidR="00452B40" w:rsidRPr="006619FB">
        <w:rPr>
          <w:rFonts w:eastAsia="Arial Unicode MS" w:cs="Calibri"/>
          <w:color w:val="000000"/>
          <w:sz w:val="24"/>
          <w:szCs w:val="24"/>
        </w:rPr>
        <w:t>48.246</w:t>
      </w:r>
      <w:r w:rsidRPr="006619FB">
        <w:rPr>
          <w:rFonts w:eastAsia="Arial Unicode MS" w:cs="Calibri"/>
          <w:color w:val="000000"/>
          <w:sz w:val="24"/>
          <w:szCs w:val="24"/>
        </w:rPr>
        <w:t>.</w:t>
      </w:r>
      <w:r w:rsidR="006978BB" w:rsidRPr="006619FB">
        <w:rPr>
          <w:rFonts w:eastAsia="Arial Unicode MS" w:cs="Calibri"/>
          <w:color w:val="000000"/>
          <w:sz w:val="24"/>
          <w:szCs w:val="24"/>
        </w:rPr>
        <w:t xml:space="preserve"> Το έργο είχε αρχική τιμή εκτίμησης €24.000 ευρώ.</w:t>
      </w:r>
    </w:p>
    <w:p w:rsidR="00F92449" w:rsidRPr="006619FB" w:rsidRDefault="00246D70" w:rsidP="006619FB">
      <w:pPr>
        <w:ind w:left="450"/>
        <w:jc w:val="both"/>
        <w:rPr>
          <w:rFonts w:eastAsia="Arial Unicode MS" w:cs="Calibri"/>
          <w:color w:val="000000"/>
          <w:sz w:val="24"/>
          <w:szCs w:val="24"/>
        </w:rPr>
      </w:pPr>
      <w:r w:rsidRPr="006619FB">
        <w:rPr>
          <w:rFonts w:cs="Calibri"/>
          <w:sz w:val="24"/>
          <w:szCs w:val="24"/>
        </w:rPr>
        <w:t xml:space="preserve">Δεύτερο ακριβώτερο έργο της δημοπρασίας αναδείχθηκε </w:t>
      </w:r>
      <w:r w:rsidR="00452B40" w:rsidRPr="006619FB">
        <w:rPr>
          <w:rFonts w:cs="Calibri"/>
          <w:i/>
          <w:sz w:val="24"/>
          <w:szCs w:val="24"/>
        </w:rPr>
        <w:t xml:space="preserve">Η Βασίλισσα της Κύπρου Αικατερίνη Κορνάρο και η αδελφή της Κορνηλία, </w:t>
      </w:r>
      <w:r w:rsidR="00452B40" w:rsidRPr="006619FB">
        <w:rPr>
          <w:rFonts w:cs="Calibri"/>
          <w:sz w:val="24"/>
          <w:szCs w:val="24"/>
        </w:rPr>
        <w:t>ένα διπλό πορτρέτο που φιλοτεχνήθηκε το δεύτερο μισό του 16</w:t>
      </w:r>
      <w:r w:rsidR="00452B40" w:rsidRPr="006619FB">
        <w:rPr>
          <w:rFonts w:cs="Calibri"/>
          <w:sz w:val="24"/>
          <w:szCs w:val="24"/>
          <w:vertAlign w:val="superscript"/>
        </w:rPr>
        <w:t>ου</w:t>
      </w:r>
      <w:r w:rsidR="00452B40" w:rsidRPr="006619FB">
        <w:rPr>
          <w:rFonts w:cs="Calibri"/>
          <w:sz w:val="24"/>
          <w:szCs w:val="24"/>
        </w:rPr>
        <w:t xml:space="preserve"> αιώνα σε ένα απο τα εργαστήρια των </w:t>
      </w:r>
      <w:r w:rsidR="00452B40" w:rsidRPr="006619FB">
        <w:rPr>
          <w:rFonts w:cs="Calibri"/>
          <w:sz w:val="24"/>
          <w:szCs w:val="24"/>
          <w:lang w:val="en-GB"/>
        </w:rPr>
        <w:t>Great</w:t>
      </w:r>
      <w:r w:rsidR="00452B40" w:rsidRPr="006619FB">
        <w:rPr>
          <w:rFonts w:cs="Calibri"/>
          <w:sz w:val="24"/>
          <w:szCs w:val="24"/>
        </w:rPr>
        <w:t xml:space="preserve"> </w:t>
      </w:r>
      <w:r w:rsidR="00452B40" w:rsidRPr="006619FB">
        <w:rPr>
          <w:rFonts w:cs="Calibri"/>
          <w:sz w:val="24"/>
          <w:szCs w:val="24"/>
          <w:lang w:val="en-GB"/>
        </w:rPr>
        <w:t>Masters</w:t>
      </w:r>
      <w:r w:rsidR="00452B40" w:rsidRPr="006619FB">
        <w:rPr>
          <w:rFonts w:cs="Calibri"/>
          <w:sz w:val="24"/>
          <w:szCs w:val="24"/>
        </w:rPr>
        <w:t xml:space="preserve"> στην Ιταλία</w:t>
      </w:r>
      <w:r w:rsidR="009436A9" w:rsidRPr="006619FB">
        <w:rPr>
          <w:rFonts w:cs="Calibri"/>
          <w:sz w:val="24"/>
          <w:szCs w:val="24"/>
        </w:rPr>
        <w:t xml:space="preserve"> και </w:t>
      </w:r>
      <w:r w:rsidRPr="006619FB">
        <w:rPr>
          <w:rFonts w:cs="Calibri"/>
          <w:sz w:val="24"/>
          <w:szCs w:val="24"/>
        </w:rPr>
        <w:t>το οποίο πωλήθηκε</w:t>
      </w:r>
      <w:r w:rsidR="002D52C1" w:rsidRPr="006619FB">
        <w:rPr>
          <w:rFonts w:cs="Calibri"/>
          <w:sz w:val="24"/>
          <w:szCs w:val="24"/>
        </w:rPr>
        <w:t xml:space="preserve"> εντός του εύρους εκτίμησης</w:t>
      </w:r>
      <w:r w:rsidRPr="006619FB">
        <w:rPr>
          <w:rFonts w:cs="Calibri"/>
          <w:sz w:val="24"/>
          <w:szCs w:val="24"/>
        </w:rPr>
        <w:t xml:space="preserve"> </w:t>
      </w:r>
      <w:r w:rsidR="00F92449" w:rsidRPr="006619FB">
        <w:rPr>
          <w:rFonts w:cs="Calibri"/>
          <w:sz w:val="24"/>
          <w:szCs w:val="24"/>
        </w:rPr>
        <w:t xml:space="preserve">για </w:t>
      </w:r>
      <w:r w:rsidR="002D52C1" w:rsidRPr="006619FB">
        <w:rPr>
          <w:rFonts w:cs="Calibri"/>
          <w:sz w:val="24"/>
          <w:szCs w:val="24"/>
        </w:rPr>
        <w:t xml:space="preserve">το ποσό των </w:t>
      </w:r>
      <w:r w:rsidRPr="006619FB">
        <w:rPr>
          <w:rFonts w:eastAsia="Arial Unicode MS" w:cs="Calibri"/>
          <w:color w:val="000000"/>
          <w:sz w:val="24"/>
          <w:szCs w:val="24"/>
        </w:rPr>
        <w:t>€</w:t>
      </w:r>
      <w:r w:rsidR="00F92449" w:rsidRPr="006619FB">
        <w:rPr>
          <w:rFonts w:eastAsia="Arial Unicode MS" w:cs="Calibri"/>
          <w:color w:val="000000"/>
          <w:sz w:val="24"/>
          <w:szCs w:val="24"/>
        </w:rPr>
        <w:t>28</w:t>
      </w:r>
      <w:r w:rsidRPr="006619FB">
        <w:rPr>
          <w:rFonts w:eastAsia="Arial Unicode MS" w:cs="Calibri"/>
          <w:color w:val="000000"/>
          <w:sz w:val="24"/>
          <w:szCs w:val="24"/>
        </w:rPr>
        <w:t>.</w:t>
      </w:r>
      <w:r w:rsidR="00F92449" w:rsidRPr="006619FB">
        <w:rPr>
          <w:rFonts w:eastAsia="Arial Unicode MS" w:cs="Calibri"/>
          <w:color w:val="000000"/>
          <w:sz w:val="24"/>
          <w:szCs w:val="24"/>
        </w:rPr>
        <w:t>284</w:t>
      </w:r>
      <w:r w:rsidR="00FB627D" w:rsidRPr="006619FB">
        <w:rPr>
          <w:rFonts w:eastAsia="Arial Unicode MS" w:cs="Calibri"/>
          <w:color w:val="000000"/>
          <w:sz w:val="24"/>
          <w:szCs w:val="24"/>
        </w:rPr>
        <w:t xml:space="preserve"> ευρώ</w:t>
      </w:r>
      <w:r w:rsidR="00F92449" w:rsidRPr="006619FB">
        <w:rPr>
          <w:rFonts w:eastAsia="Arial Unicode MS" w:cs="Calibri"/>
          <w:color w:val="000000"/>
          <w:sz w:val="24"/>
          <w:szCs w:val="24"/>
        </w:rPr>
        <w:t>.</w:t>
      </w:r>
    </w:p>
    <w:p w:rsidR="009436A9" w:rsidRPr="006619FB" w:rsidRDefault="009436A9" w:rsidP="006619FB">
      <w:pPr>
        <w:ind w:left="450"/>
        <w:jc w:val="both"/>
        <w:rPr>
          <w:rFonts w:eastAsia="Arial Unicode MS" w:cs="Calibri"/>
          <w:color w:val="000000"/>
          <w:sz w:val="24"/>
          <w:szCs w:val="24"/>
        </w:rPr>
      </w:pPr>
      <w:r w:rsidRPr="006619FB">
        <w:rPr>
          <w:rFonts w:cs="Calibri"/>
          <w:sz w:val="24"/>
          <w:szCs w:val="24"/>
        </w:rPr>
        <w:t xml:space="preserve">Την τρίτη θέση κατέλαβαν τα έργα </w:t>
      </w:r>
      <w:r w:rsidR="00F92449" w:rsidRPr="006619FB">
        <w:rPr>
          <w:rFonts w:eastAsia="Arial Unicode MS" w:cs="Calibri"/>
          <w:i/>
          <w:color w:val="000000"/>
          <w:sz w:val="24"/>
          <w:szCs w:val="24"/>
        </w:rPr>
        <w:t xml:space="preserve">Αγρότισσα Αναπαύεται δίπλα στη Θημωνιά </w:t>
      </w:r>
      <w:r w:rsidRPr="006619FB">
        <w:rPr>
          <w:rFonts w:eastAsia="Arial Unicode MS" w:cs="Calibri"/>
          <w:color w:val="000000"/>
          <w:sz w:val="24"/>
          <w:szCs w:val="24"/>
        </w:rPr>
        <w:t xml:space="preserve">του Θεόδωρου Ράλλη και </w:t>
      </w:r>
      <w:r w:rsidRPr="006619FB">
        <w:rPr>
          <w:rFonts w:eastAsia="Arial Unicode MS" w:cs="Calibri"/>
          <w:i/>
          <w:color w:val="000000"/>
          <w:sz w:val="24"/>
          <w:szCs w:val="24"/>
        </w:rPr>
        <w:t>Αναμονή</w:t>
      </w:r>
      <w:r w:rsidRPr="006619FB">
        <w:rPr>
          <w:rFonts w:eastAsia="Arial Unicode MS" w:cs="Calibri"/>
          <w:color w:val="000000"/>
          <w:sz w:val="24"/>
          <w:szCs w:val="24"/>
        </w:rPr>
        <w:t xml:space="preserve"> του Αλέκου Φασιανού αποφέροντας στον Οίκο τα ποσά των </w:t>
      </w:r>
      <w:r w:rsidRPr="006619FB">
        <w:rPr>
          <w:rFonts w:eastAsia="Arial Unicode MS" w:cs="Calibri"/>
          <w:sz w:val="24"/>
          <w:szCs w:val="24"/>
        </w:rPr>
        <w:t xml:space="preserve">€16 499 </w:t>
      </w:r>
      <w:r w:rsidRPr="006619FB">
        <w:rPr>
          <w:rFonts w:eastAsia="Arial Unicode MS" w:cs="Calibri"/>
          <w:color w:val="000000"/>
          <w:sz w:val="24"/>
          <w:szCs w:val="24"/>
        </w:rPr>
        <w:t xml:space="preserve">και </w:t>
      </w:r>
      <w:r w:rsidRPr="006619FB">
        <w:rPr>
          <w:rFonts w:eastAsia="Arial Unicode MS" w:cs="Calibri"/>
          <w:sz w:val="24"/>
          <w:szCs w:val="24"/>
        </w:rPr>
        <w:t xml:space="preserve">€16 748 </w:t>
      </w:r>
      <w:r w:rsidRPr="006619FB">
        <w:rPr>
          <w:rFonts w:eastAsia="Arial Unicode MS" w:cs="Calibri"/>
          <w:color w:val="000000"/>
          <w:sz w:val="24"/>
          <w:szCs w:val="24"/>
        </w:rPr>
        <w:t>ευρώ αντίστοιχα.</w:t>
      </w:r>
    </w:p>
    <w:p w:rsidR="008138C5" w:rsidRPr="006619FB" w:rsidRDefault="007B2693" w:rsidP="006619FB">
      <w:pPr>
        <w:ind w:left="450"/>
        <w:jc w:val="both"/>
        <w:rPr>
          <w:rFonts w:eastAsia="Arial Unicode MS" w:cs="Calibri"/>
          <w:sz w:val="24"/>
          <w:szCs w:val="24"/>
        </w:rPr>
      </w:pPr>
      <w:r w:rsidRPr="006619FB">
        <w:rPr>
          <w:rFonts w:eastAsia="Arial Unicode MS" w:cs="Calibri"/>
          <w:sz w:val="24"/>
          <w:szCs w:val="24"/>
        </w:rPr>
        <w:t>Τ</w:t>
      </w:r>
      <w:r w:rsidR="009436A9" w:rsidRPr="006619FB">
        <w:rPr>
          <w:rFonts w:eastAsia="Arial Unicode MS" w:cs="Calibri"/>
          <w:sz w:val="24"/>
          <w:szCs w:val="24"/>
        </w:rPr>
        <w:t xml:space="preserve">ο έργο </w:t>
      </w:r>
      <w:r w:rsidR="009436A9" w:rsidRPr="006619FB">
        <w:rPr>
          <w:rFonts w:eastAsia="Arial Unicode MS" w:cs="Calibri"/>
          <w:i/>
          <w:sz w:val="24"/>
          <w:szCs w:val="24"/>
        </w:rPr>
        <w:t xml:space="preserve">Καλύβες στο Χωριό </w:t>
      </w:r>
      <w:r w:rsidR="009436A9" w:rsidRPr="006619FB">
        <w:rPr>
          <w:rFonts w:eastAsia="Arial Unicode MS" w:cs="Calibri"/>
          <w:sz w:val="24"/>
          <w:szCs w:val="24"/>
        </w:rPr>
        <w:t xml:space="preserve">του Γιάννη Σπυρόπουλου πωλήθηκε για το ποσό των </w:t>
      </w:r>
      <w:r w:rsidR="009436A9" w:rsidRPr="006619FB">
        <w:rPr>
          <w:rFonts w:eastAsia="Arial Unicode MS" w:cs="Calibri"/>
          <w:color w:val="000000"/>
          <w:sz w:val="24"/>
          <w:szCs w:val="24"/>
        </w:rPr>
        <w:t>€11.365 ευρώ</w:t>
      </w:r>
      <w:r w:rsidR="009436A9" w:rsidRPr="006619FB">
        <w:rPr>
          <w:rFonts w:eastAsia="Arial Unicode MS" w:cs="Calibri"/>
          <w:sz w:val="24"/>
          <w:szCs w:val="24"/>
        </w:rPr>
        <w:t xml:space="preserve"> ξεπερνώντας κατά πολύ την αρχική του εκτίμηση στα </w:t>
      </w:r>
      <w:r w:rsidR="009436A9" w:rsidRPr="006619FB">
        <w:rPr>
          <w:rFonts w:eastAsia="Arial Unicode MS" w:cs="Calibri"/>
          <w:color w:val="000000"/>
          <w:sz w:val="24"/>
          <w:szCs w:val="24"/>
        </w:rPr>
        <w:t>€7.500 ευρώ</w:t>
      </w:r>
      <w:r w:rsidR="008138C5" w:rsidRPr="006619FB">
        <w:rPr>
          <w:rFonts w:eastAsia="Arial Unicode MS" w:cs="Calibri"/>
          <w:color w:val="000000"/>
          <w:sz w:val="24"/>
          <w:szCs w:val="24"/>
        </w:rPr>
        <w:t>.</w:t>
      </w:r>
      <w:r w:rsidR="006619FB" w:rsidRPr="006619FB">
        <w:rPr>
          <w:rFonts w:eastAsia="Arial Unicode MS" w:cs="Calibri"/>
          <w:color w:val="000000"/>
          <w:sz w:val="24"/>
          <w:szCs w:val="24"/>
        </w:rPr>
        <w:t xml:space="preserve"> </w:t>
      </w:r>
      <w:r w:rsidR="008138C5" w:rsidRPr="006619FB">
        <w:rPr>
          <w:rFonts w:eastAsia="Arial Unicode MS" w:cs="Calibri"/>
          <w:color w:val="000000"/>
          <w:sz w:val="24"/>
          <w:szCs w:val="24"/>
        </w:rPr>
        <w:t xml:space="preserve">Ο </w:t>
      </w:r>
      <w:r w:rsidR="00F92449" w:rsidRPr="006619FB">
        <w:rPr>
          <w:rFonts w:eastAsia="Arial Unicode MS" w:cs="Calibri"/>
          <w:i/>
          <w:sz w:val="24"/>
          <w:szCs w:val="24"/>
        </w:rPr>
        <w:t>Νεαρός Πότης</w:t>
      </w:r>
      <w:r w:rsidR="00F92449" w:rsidRPr="006619FB">
        <w:rPr>
          <w:rFonts w:eastAsia="Arial Unicode MS" w:cs="Calibri"/>
          <w:sz w:val="24"/>
          <w:szCs w:val="24"/>
        </w:rPr>
        <w:t xml:space="preserve"> του Περικλή Πανταζή</w:t>
      </w:r>
      <w:r w:rsidR="008138C5" w:rsidRPr="006619FB">
        <w:rPr>
          <w:rFonts w:eastAsia="Arial Unicode MS" w:cs="Calibri"/>
          <w:sz w:val="24"/>
          <w:szCs w:val="24"/>
        </w:rPr>
        <w:t xml:space="preserve"> και η </w:t>
      </w:r>
      <w:r w:rsidR="008138C5" w:rsidRPr="006619FB">
        <w:rPr>
          <w:rFonts w:eastAsia="Arial Unicode MS" w:cs="Calibri"/>
          <w:i/>
          <w:sz w:val="24"/>
          <w:szCs w:val="24"/>
        </w:rPr>
        <w:t>Σύνθεση</w:t>
      </w:r>
      <w:r w:rsidR="008138C5" w:rsidRPr="006619FB">
        <w:rPr>
          <w:rFonts w:eastAsia="Arial Unicode MS" w:cs="Calibri"/>
          <w:sz w:val="24"/>
          <w:szCs w:val="24"/>
        </w:rPr>
        <w:t xml:space="preserve"> του Αλέκου Κοντόπουλου πωλήθηκαν εντός του εύρους εκτίμησης αποφέροντας αντίστοιχα τα ποσά των €8 838 </w:t>
      </w:r>
      <w:r w:rsidR="008138C5" w:rsidRPr="006619FB">
        <w:rPr>
          <w:rFonts w:eastAsia="Arial Unicode MS" w:cs="Calibri"/>
          <w:color w:val="000000"/>
          <w:sz w:val="24"/>
          <w:szCs w:val="24"/>
        </w:rPr>
        <w:t>και</w:t>
      </w:r>
      <w:r w:rsidR="008138C5" w:rsidRPr="006619FB">
        <w:rPr>
          <w:rFonts w:eastAsia="Arial Unicode MS" w:cs="Calibri"/>
          <w:sz w:val="24"/>
          <w:szCs w:val="24"/>
        </w:rPr>
        <w:t xml:space="preserve"> </w:t>
      </w:r>
      <w:r w:rsidR="008138C5" w:rsidRPr="006619FB">
        <w:rPr>
          <w:rFonts w:eastAsia="Arial Unicode MS" w:cs="Calibri"/>
          <w:color w:val="000000"/>
          <w:sz w:val="24"/>
          <w:szCs w:val="24"/>
        </w:rPr>
        <w:t>€8.972 ευρώ.</w:t>
      </w:r>
    </w:p>
    <w:p w:rsidR="00AD1357" w:rsidRPr="006619FB" w:rsidRDefault="00AD1357" w:rsidP="006619FB">
      <w:pPr>
        <w:ind w:left="450"/>
        <w:jc w:val="both"/>
        <w:rPr>
          <w:rFonts w:cs="Calibri"/>
          <w:sz w:val="24"/>
          <w:szCs w:val="24"/>
        </w:rPr>
      </w:pPr>
      <w:r w:rsidRPr="006619FB">
        <w:rPr>
          <w:rFonts w:eastAsia="Arial Unicode MS" w:cs="Calibri"/>
          <w:color w:val="000000"/>
          <w:sz w:val="24"/>
          <w:szCs w:val="24"/>
        </w:rPr>
        <w:t xml:space="preserve">Η σπάνια </w:t>
      </w:r>
      <w:r w:rsidRPr="006619FB">
        <w:rPr>
          <w:rFonts w:cs="Calibri"/>
          <w:sz w:val="24"/>
          <w:szCs w:val="24"/>
        </w:rPr>
        <w:t xml:space="preserve">έκδοση του </w:t>
      </w:r>
      <w:r w:rsidRPr="006619FB">
        <w:rPr>
          <w:rFonts w:cs="Calibri"/>
          <w:sz w:val="24"/>
          <w:szCs w:val="24"/>
          <w:lang w:val="en-GB"/>
        </w:rPr>
        <w:t>Tristram</w:t>
      </w:r>
      <w:r w:rsidRPr="006619FB">
        <w:rPr>
          <w:rFonts w:cs="Calibri"/>
          <w:sz w:val="24"/>
          <w:szCs w:val="24"/>
        </w:rPr>
        <w:t xml:space="preserve"> </w:t>
      </w:r>
      <w:r w:rsidRPr="006619FB">
        <w:rPr>
          <w:rFonts w:cs="Calibri"/>
          <w:sz w:val="24"/>
          <w:szCs w:val="24"/>
          <w:lang w:val="en-GB"/>
        </w:rPr>
        <w:t>James</w:t>
      </w:r>
      <w:r w:rsidRPr="006619FB">
        <w:rPr>
          <w:rFonts w:cs="Calibri"/>
          <w:sz w:val="24"/>
          <w:szCs w:val="24"/>
        </w:rPr>
        <w:t xml:space="preserve"> </w:t>
      </w:r>
      <w:r w:rsidRPr="006619FB">
        <w:rPr>
          <w:rFonts w:cs="Calibri"/>
          <w:sz w:val="24"/>
          <w:szCs w:val="24"/>
          <w:lang w:val="en-GB"/>
        </w:rPr>
        <w:t>Ellis</w:t>
      </w:r>
      <w:r w:rsidRPr="006619FB">
        <w:rPr>
          <w:rFonts w:cs="Calibri"/>
          <w:sz w:val="24"/>
          <w:szCs w:val="24"/>
        </w:rPr>
        <w:t xml:space="preserve"> </w:t>
      </w:r>
      <w:r w:rsidRPr="006619FB">
        <w:rPr>
          <w:rFonts w:cs="Calibri"/>
          <w:i/>
          <w:sz w:val="24"/>
          <w:szCs w:val="24"/>
          <w:lang w:val="en-GB"/>
        </w:rPr>
        <w:t>The</w:t>
      </w:r>
      <w:r w:rsidRPr="006619FB">
        <w:rPr>
          <w:rFonts w:cs="Calibri"/>
          <w:i/>
          <w:sz w:val="24"/>
          <w:szCs w:val="24"/>
        </w:rPr>
        <w:t xml:space="preserve"> </w:t>
      </w:r>
      <w:r w:rsidRPr="006619FB">
        <w:rPr>
          <w:rFonts w:cs="Calibri"/>
          <w:i/>
          <w:sz w:val="24"/>
          <w:szCs w:val="24"/>
          <w:lang w:val="en-GB"/>
        </w:rPr>
        <w:t>Folio</w:t>
      </w:r>
      <w:r w:rsidRPr="006619FB">
        <w:rPr>
          <w:rFonts w:cs="Calibri"/>
          <w:i/>
          <w:sz w:val="24"/>
          <w:szCs w:val="24"/>
        </w:rPr>
        <w:t xml:space="preserve"> </w:t>
      </w:r>
      <w:r w:rsidRPr="006619FB">
        <w:rPr>
          <w:rFonts w:cs="Calibri"/>
          <w:i/>
          <w:sz w:val="24"/>
          <w:szCs w:val="24"/>
          <w:lang w:val="en-GB"/>
        </w:rPr>
        <w:t>of</w:t>
      </w:r>
      <w:r w:rsidRPr="006619FB">
        <w:rPr>
          <w:rFonts w:cs="Calibri"/>
          <w:i/>
          <w:sz w:val="24"/>
          <w:szCs w:val="24"/>
        </w:rPr>
        <w:t xml:space="preserve"> 12 </w:t>
      </w:r>
      <w:r w:rsidRPr="006619FB">
        <w:rPr>
          <w:rFonts w:cs="Calibri"/>
          <w:i/>
          <w:sz w:val="24"/>
          <w:szCs w:val="24"/>
          <w:lang w:val="en-GB"/>
        </w:rPr>
        <w:t>Etchings</w:t>
      </w:r>
      <w:r w:rsidRPr="006619FB">
        <w:rPr>
          <w:rFonts w:cs="Calibri"/>
          <w:i/>
          <w:sz w:val="24"/>
          <w:szCs w:val="24"/>
        </w:rPr>
        <w:t xml:space="preserve"> </w:t>
      </w:r>
      <w:r w:rsidRPr="006619FB">
        <w:rPr>
          <w:rFonts w:cs="Calibri"/>
          <w:i/>
          <w:sz w:val="24"/>
          <w:szCs w:val="24"/>
          <w:lang w:val="en-GB"/>
        </w:rPr>
        <w:t>of</w:t>
      </w:r>
      <w:r w:rsidRPr="006619FB">
        <w:rPr>
          <w:rFonts w:cs="Calibri"/>
          <w:i/>
          <w:sz w:val="24"/>
          <w:szCs w:val="24"/>
        </w:rPr>
        <w:t xml:space="preserve"> </w:t>
      </w:r>
      <w:r w:rsidRPr="006619FB">
        <w:rPr>
          <w:rFonts w:cs="Calibri"/>
          <w:i/>
          <w:sz w:val="24"/>
          <w:szCs w:val="24"/>
          <w:lang w:val="en-GB"/>
        </w:rPr>
        <w:t>the</w:t>
      </w:r>
      <w:r w:rsidRPr="006619FB">
        <w:rPr>
          <w:rFonts w:cs="Calibri"/>
          <w:i/>
          <w:sz w:val="24"/>
          <w:szCs w:val="24"/>
        </w:rPr>
        <w:t xml:space="preserve"> </w:t>
      </w:r>
      <w:r w:rsidRPr="006619FB">
        <w:rPr>
          <w:rFonts w:cs="Calibri"/>
          <w:i/>
          <w:sz w:val="24"/>
          <w:szCs w:val="24"/>
          <w:lang w:val="en-GB"/>
        </w:rPr>
        <w:t>Principal</w:t>
      </w:r>
      <w:r w:rsidRPr="006619FB">
        <w:rPr>
          <w:rFonts w:cs="Calibri"/>
          <w:i/>
          <w:sz w:val="24"/>
          <w:szCs w:val="24"/>
        </w:rPr>
        <w:t xml:space="preserve"> </w:t>
      </w:r>
      <w:r w:rsidRPr="006619FB">
        <w:rPr>
          <w:rFonts w:cs="Calibri"/>
          <w:i/>
          <w:sz w:val="24"/>
          <w:szCs w:val="24"/>
          <w:lang w:val="en-GB"/>
        </w:rPr>
        <w:t>Views</w:t>
      </w:r>
      <w:r w:rsidRPr="006619FB">
        <w:rPr>
          <w:rFonts w:cs="Calibri"/>
          <w:i/>
          <w:sz w:val="24"/>
          <w:szCs w:val="24"/>
        </w:rPr>
        <w:t xml:space="preserve"> &amp; </w:t>
      </w:r>
      <w:r w:rsidRPr="006619FB">
        <w:rPr>
          <w:rFonts w:cs="Calibri"/>
          <w:i/>
          <w:sz w:val="24"/>
          <w:szCs w:val="24"/>
          <w:lang w:val="en-GB"/>
        </w:rPr>
        <w:t>Places</w:t>
      </w:r>
      <w:r w:rsidRPr="006619FB">
        <w:rPr>
          <w:rFonts w:cs="Calibri"/>
          <w:i/>
          <w:sz w:val="24"/>
          <w:szCs w:val="24"/>
        </w:rPr>
        <w:t xml:space="preserve"> </w:t>
      </w:r>
      <w:r w:rsidRPr="006619FB">
        <w:rPr>
          <w:rFonts w:cs="Calibri"/>
          <w:i/>
          <w:sz w:val="24"/>
          <w:szCs w:val="24"/>
          <w:lang w:val="en-GB"/>
        </w:rPr>
        <w:t>of</w:t>
      </w:r>
      <w:r w:rsidRPr="006619FB">
        <w:rPr>
          <w:rFonts w:cs="Calibri"/>
          <w:i/>
          <w:sz w:val="24"/>
          <w:szCs w:val="24"/>
        </w:rPr>
        <w:t xml:space="preserve"> </w:t>
      </w:r>
      <w:r w:rsidRPr="006619FB">
        <w:rPr>
          <w:rFonts w:cs="Calibri"/>
          <w:i/>
          <w:sz w:val="24"/>
          <w:szCs w:val="24"/>
          <w:lang w:val="en-GB"/>
        </w:rPr>
        <w:t>Interest</w:t>
      </w:r>
      <w:r w:rsidRPr="006619FB">
        <w:rPr>
          <w:rFonts w:cs="Calibri"/>
          <w:i/>
          <w:sz w:val="24"/>
          <w:szCs w:val="24"/>
        </w:rPr>
        <w:t xml:space="preserve"> </w:t>
      </w:r>
      <w:r w:rsidRPr="006619FB">
        <w:rPr>
          <w:rFonts w:cs="Calibri"/>
          <w:i/>
          <w:sz w:val="24"/>
          <w:szCs w:val="24"/>
          <w:lang w:val="en-GB"/>
        </w:rPr>
        <w:t>in</w:t>
      </w:r>
      <w:r w:rsidRPr="006619FB">
        <w:rPr>
          <w:rFonts w:cs="Calibri"/>
          <w:i/>
          <w:sz w:val="24"/>
          <w:szCs w:val="24"/>
        </w:rPr>
        <w:t xml:space="preserve"> </w:t>
      </w:r>
      <w:r w:rsidRPr="006619FB">
        <w:rPr>
          <w:rFonts w:cs="Calibri"/>
          <w:i/>
          <w:sz w:val="24"/>
          <w:szCs w:val="24"/>
          <w:lang w:val="en-GB"/>
        </w:rPr>
        <w:t>Cyprus</w:t>
      </w:r>
      <w:r w:rsidRPr="006619FB">
        <w:rPr>
          <w:rFonts w:cs="Calibri"/>
          <w:i/>
          <w:sz w:val="24"/>
          <w:szCs w:val="24"/>
        </w:rPr>
        <w:t xml:space="preserve"> </w:t>
      </w:r>
      <w:r w:rsidRPr="006619FB">
        <w:rPr>
          <w:rFonts w:cs="Calibri"/>
          <w:sz w:val="24"/>
          <w:szCs w:val="24"/>
        </w:rPr>
        <w:t xml:space="preserve"> (εκτ €9.000 – 12.0000) </w:t>
      </w:r>
      <w:r w:rsidR="008138C5" w:rsidRPr="006619FB">
        <w:rPr>
          <w:rFonts w:cs="Calibri"/>
          <w:sz w:val="24"/>
          <w:szCs w:val="24"/>
        </w:rPr>
        <w:t>πωλήθηκε επίσης εντός των προσδοκιών</w:t>
      </w:r>
      <w:r w:rsidRPr="006619FB">
        <w:rPr>
          <w:rFonts w:cs="Calibri"/>
          <w:sz w:val="24"/>
          <w:szCs w:val="24"/>
        </w:rPr>
        <w:t xml:space="preserve"> αποφέροντας στον Οίκο το ποσό των €11.141 ευρώ. </w:t>
      </w:r>
    </w:p>
    <w:p w:rsidR="00FB627D" w:rsidRPr="006619FB" w:rsidRDefault="008138C5" w:rsidP="006619FB">
      <w:pPr>
        <w:ind w:left="450"/>
        <w:jc w:val="both"/>
        <w:rPr>
          <w:rFonts w:eastAsia="Arial Unicode MS" w:cs="Calibri"/>
          <w:sz w:val="24"/>
          <w:szCs w:val="24"/>
        </w:rPr>
      </w:pPr>
      <w:r w:rsidRPr="006619FB">
        <w:rPr>
          <w:rFonts w:eastAsia="Arial Unicode MS" w:cs="Calibri"/>
          <w:sz w:val="24"/>
          <w:szCs w:val="24"/>
        </w:rPr>
        <w:t>‘</w:t>
      </w:r>
      <w:r w:rsidR="00FB627D" w:rsidRPr="006619FB">
        <w:rPr>
          <w:rFonts w:eastAsia="Arial Unicode MS" w:cs="Calibri"/>
          <w:sz w:val="24"/>
          <w:szCs w:val="24"/>
        </w:rPr>
        <w:t xml:space="preserve">Εντονο ενδιαφέρον </w:t>
      </w:r>
    </w:p>
    <w:p w:rsidR="003A3FD6" w:rsidRPr="006619FB" w:rsidRDefault="0049467D" w:rsidP="006619FB">
      <w:pPr>
        <w:ind w:left="450"/>
        <w:jc w:val="both"/>
        <w:rPr>
          <w:rFonts w:eastAsia="Arial Unicode MS" w:cs="Calibri"/>
          <w:color w:val="000000"/>
          <w:sz w:val="24"/>
          <w:szCs w:val="24"/>
        </w:rPr>
      </w:pPr>
      <w:r w:rsidRPr="006619FB">
        <w:rPr>
          <w:rFonts w:eastAsia="Arial Unicode MS" w:cs="Calibri"/>
          <w:sz w:val="24"/>
          <w:szCs w:val="24"/>
        </w:rPr>
        <w:t xml:space="preserve">Η </w:t>
      </w:r>
      <w:r w:rsidRPr="006619FB">
        <w:rPr>
          <w:rFonts w:eastAsia="Arial Unicode MS" w:cs="Calibri"/>
          <w:i/>
          <w:sz w:val="24"/>
          <w:szCs w:val="24"/>
        </w:rPr>
        <w:t xml:space="preserve">Τόχνη </w:t>
      </w:r>
      <w:r w:rsidRPr="006619FB">
        <w:rPr>
          <w:rFonts w:eastAsia="Arial Unicode MS" w:cs="Calibri"/>
          <w:sz w:val="24"/>
          <w:szCs w:val="24"/>
        </w:rPr>
        <w:t xml:space="preserve">του Φώτου Χατζησωτηρίου κτυπήθηκε οκτώ φορές και πωλήθηκε στον μεγαλύτερο πλειοδότη για το ποσό των </w:t>
      </w:r>
      <w:r w:rsidRPr="006619FB">
        <w:rPr>
          <w:rFonts w:eastAsia="Arial Unicode MS" w:cs="Calibri"/>
          <w:color w:val="000000"/>
          <w:sz w:val="24"/>
          <w:szCs w:val="24"/>
        </w:rPr>
        <w:t>€</w:t>
      </w:r>
      <w:r w:rsidRPr="006619FB">
        <w:rPr>
          <w:rFonts w:eastAsia="Arial Unicode MS" w:cs="Calibri"/>
          <w:sz w:val="24"/>
          <w:szCs w:val="24"/>
        </w:rPr>
        <w:t>8.279 ευρώ</w:t>
      </w:r>
      <w:r w:rsidR="002D52C1" w:rsidRPr="006619FB">
        <w:rPr>
          <w:rFonts w:eastAsia="Arial Unicode MS" w:cs="Calibri"/>
          <w:sz w:val="24"/>
          <w:szCs w:val="24"/>
        </w:rPr>
        <w:t xml:space="preserve"> υπερδιπλασιάζοντας την </w:t>
      </w:r>
      <w:r w:rsidR="0093745F" w:rsidRPr="006619FB">
        <w:rPr>
          <w:rFonts w:eastAsia="Arial Unicode MS" w:cs="Calibri"/>
          <w:sz w:val="24"/>
          <w:szCs w:val="24"/>
        </w:rPr>
        <w:t xml:space="preserve">αρχική </w:t>
      </w:r>
      <w:r w:rsidR="002D52C1" w:rsidRPr="006619FB">
        <w:rPr>
          <w:rFonts w:eastAsia="Arial Unicode MS" w:cs="Calibri"/>
          <w:sz w:val="24"/>
          <w:szCs w:val="24"/>
        </w:rPr>
        <w:t xml:space="preserve">εκτίμηση </w:t>
      </w:r>
      <w:r w:rsidR="006619FB" w:rsidRPr="006619FB">
        <w:rPr>
          <w:rFonts w:eastAsia="Arial Unicode MS" w:cs="Calibri"/>
          <w:sz w:val="24"/>
          <w:szCs w:val="24"/>
        </w:rPr>
        <w:t>των</w:t>
      </w:r>
      <w:r w:rsidR="002D52C1" w:rsidRPr="006619FB">
        <w:rPr>
          <w:rFonts w:eastAsia="Arial Unicode MS" w:cs="Calibri"/>
          <w:sz w:val="24"/>
          <w:szCs w:val="24"/>
        </w:rPr>
        <w:t xml:space="preserve"> </w:t>
      </w:r>
      <w:r w:rsidR="002D52C1" w:rsidRPr="006619FB">
        <w:rPr>
          <w:rFonts w:eastAsia="Arial Unicode MS" w:cs="Calibri"/>
          <w:color w:val="000000"/>
          <w:sz w:val="24"/>
          <w:szCs w:val="24"/>
        </w:rPr>
        <w:t>€</w:t>
      </w:r>
      <w:r w:rsidR="002D52C1" w:rsidRPr="006619FB">
        <w:rPr>
          <w:rFonts w:eastAsia="Arial Unicode MS" w:cs="Calibri"/>
          <w:sz w:val="24"/>
          <w:szCs w:val="24"/>
        </w:rPr>
        <w:t>3.500 ευρώ</w:t>
      </w:r>
      <w:r w:rsidRPr="006619FB">
        <w:rPr>
          <w:rFonts w:eastAsia="Arial Unicode MS" w:cs="Calibri"/>
          <w:sz w:val="24"/>
          <w:szCs w:val="24"/>
        </w:rPr>
        <w:t xml:space="preserve">. </w:t>
      </w:r>
      <w:r w:rsidR="0093745F" w:rsidRPr="006619FB">
        <w:rPr>
          <w:rFonts w:eastAsia="Arial Unicode MS" w:cs="Calibri"/>
          <w:sz w:val="24"/>
          <w:szCs w:val="24"/>
        </w:rPr>
        <w:t xml:space="preserve">Την αρχική </w:t>
      </w:r>
      <w:r w:rsidRPr="006619FB">
        <w:rPr>
          <w:rFonts w:eastAsia="Arial Unicode MS" w:cs="Calibri"/>
          <w:sz w:val="24"/>
          <w:szCs w:val="24"/>
        </w:rPr>
        <w:t xml:space="preserve">του εκτίμηση υπερδιπλασίασε επίσης το έργο </w:t>
      </w:r>
      <w:r w:rsidRPr="006619FB">
        <w:rPr>
          <w:rFonts w:eastAsia="Arial Unicode MS" w:cs="Calibri"/>
          <w:i/>
          <w:sz w:val="24"/>
          <w:szCs w:val="24"/>
        </w:rPr>
        <w:t xml:space="preserve">Περνέρα-Παραλίμνι </w:t>
      </w:r>
      <w:r w:rsidRPr="006619FB">
        <w:rPr>
          <w:rFonts w:eastAsia="Arial Unicode MS" w:cs="Calibri"/>
          <w:sz w:val="24"/>
          <w:szCs w:val="24"/>
        </w:rPr>
        <w:t xml:space="preserve">του Λευτέρη Οικονόμου φθάνοντας μετά από εννέα κτυπήματα στο ποσό των </w:t>
      </w:r>
      <w:r w:rsidR="002D0660" w:rsidRPr="006619FB">
        <w:rPr>
          <w:rFonts w:eastAsia="Arial Unicode MS" w:cs="Calibri"/>
          <w:color w:val="000000"/>
          <w:sz w:val="24"/>
          <w:szCs w:val="24"/>
        </w:rPr>
        <w:t>€6</w:t>
      </w:r>
      <w:r w:rsidR="006619FB" w:rsidRPr="006619FB">
        <w:rPr>
          <w:rFonts w:eastAsia="Arial Unicode MS" w:cs="Calibri"/>
          <w:color w:val="000000"/>
          <w:sz w:val="24"/>
          <w:szCs w:val="24"/>
        </w:rPr>
        <w:t>.</w:t>
      </w:r>
      <w:r w:rsidR="002D0660" w:rsidRPr="006619FB">
        <w:rPr>
          <w:rFonts w:eastAsia="Arial Unicode MS" w:cs="Calibri"/>
          <w:color w:val="000000"/>
          <w:sz w:val="24"/>
          <w:szCs w:val="24"/>
        </w:rPr>
        <w:t xml:space="preserve">579. </w:t>
      </w:r>
    </w:p>
    <w:p w:rsidR="00F20A55" w:rsidRPr="00823EE4" w:rsidRDefault="00F20A55" w:rsidP="006619FB">
      <w:pPr>
        <w:ind w:left="450"/>
        <w:jc w:val="both"/>
        <w:rPr>
          <w:rFonts w:eastAsia="Arial Unicode MS" w:cs="Calibri"/>
          <w:color w:val="000000"/>
          <w:sz w:val="24"/>
          <w:szCs w:val="24"/>
        </w:rPr>
      </w:pPr>
      <w:r w:rsidRPr="006619FB">
        <w:rPr>
          <w:rFonts w:eastAsia="Arial Unicode MS" w:cs="Calibri"/>
          <w:color w:val="000000"/>
          <w:sz w:val="24"/>
          <w:szCs w:val="24"/>
        </w:rPr>
        <w:t xml:space="preserve">Η </w:t>
      </w:r>
      <w:r w:rsidRPr="006619FB">
        <w:rPr>
          <w:rFonts w:eastAsia="Arial Unicode MS" w:cs="Calibri"/>
          <w:i/>
          <w:color w:val="000000"/>
          <w:sz w:val="24"/>
          <w:szCs w:val="24"/>
        </w:rPr>
        <w:t>Ανθισμένη Αμυγδαλιά στην Ευρύχου</w:t>
      </w:r>
      <w:r w:rsidRPr="006619FB">
        <w:rPr>
          <w:rFonts w:eastAsia="Arial Unicode MS" w:cs="Calibri"/>
          <w:color w:val="000000"/>
          <w:sz w:val="24"/>
          <w:szCs w:val="24"/>
        </w:rPr>
        <w:t xml:space="preserve"> του Ιωάννη Κισσονέργη και τα </w:t>
      </w:r>
      <w:r w:rsidRPr="006619FB">
        <w:rPr>
          <w:rFonts w:eastAsia="Arial Unicode MS" w:cs="Calibri"/>
          <w:i/>
          <w:color w:val="000000"/>
          <w:sz w:val="24"/>
          <w:szCs w:val="24"/>
        </w:rPr>
        <w:t>Λουλούδια στο Βάζο</w:t>
      </w:r>
      <w:r w:rsidRPr="006619FB">
        <w:rPr>
          <w:rFonts w:eastAsia="Arial Unicode MS" w:cs="Calibri"/>
          <w:color w:val="000000"/>
          <w:sz w:val="24"/>
          <w:szCs w:val="24"/>
        </w:rPr>
        <w:t xml:space="preserve"> του Σολωμού Φραγκουλίδη πωλήθηκαν εντός εύρους εκτίμησης  αποφέροντας στον Οίκο τα ποσά των €4.952 ευρώ και €4.785 ευρώ αντίστοιχα. Η </w:t>
      </w:r>
      <w:r w:rsidRPr="006619FB">
        <w:rPr>
          <w:rFonts w:eastAsia="Arial Unicode MS" w:cs="Calibri"/>
          <w:i/>
          <w:color w:val="000000"/>
          <w:sz w:val="24"/>
          <w:szCs w:val="24"/>
        </w:rPr>
        <w:t>Φιγούρ</w:t>
      </w:r>
      <w:r w:rsidRPr="006619FB">
        <w:rPr>
          <w:rFonts w:eastAsia="Arial Unicode MS" w:cs="Calibri"/>
          <w:color w:val="000000"/>
          <w:sz w:val="24"/>
          <w:szCs w:val="24"/>
        </w:rPr>
        <w:t xml:space="preserve">α του Δημήτρη Μυταρά </w:t>
      </w:r>
      <w:r w:rsidR="006619FB" w:rsidRPr="006619FB">
        <w:rPr>
          <w:rFonts w:eastAsia="Arial Unicode MS" w:cs="Calibri"/>
          <w:color w:val="000000"/>
          <w:sz w:val="24"/>
          <w:szCs w:val="24"/>
        </w:rPr>
        <w:t xml:space="preserve">πωλήθηκε </w:t>
      </w:r>
      <w:r w:rsidRPr="006619FB">
        <w:rPr>
          <w:rFonts w:eastAsia="Arial Unicode MS" w:cs="Calibri"/>
          <w:color w:val="000000"/>
          <w:sz w:val="24"/>
          <w:szCs w:val="24"/>
        </w:rPr>
        <w:t xml:space="preserve">επίσης εντός προσδοκιών προς €5.981 ευρώ ενώ το </w:t>
      </w:r>
      <w:r w:rsidRPr="006619FB">
        <w:rPr>
          <w:rFonts w:eastAsia="Arial Unicode MS" w:cs="Calibri"/>
          <w:i/>
          <w:color w:val="000000"/>
          <w:sz w:val="24"/>
          <w:szCs w:val="24"/>
        </w:rPr>
        <w:t>Αρχαϊκό σε Μαύρο και Πορτοκαλί</w:t>
      </w:r>
      <w:r w:rsidRPr="006619FB">
        <w:rPr>
          <w:rFonts w:eastAsia="Arial Unicode MS" w:cs="Calibri"/>
          <w:color w:val="000000"/>
          <w:sz w:val="24"/>
          <w:szCs w:val="24"/>
        </w:rPr>
        <w:t xml:space="preserve"> του Στέλιου Βότση </w:t>
      </w:r>
      <w:r w:rsidR="006619FB" w:rsidRPr="006619FB">
        <w:rPr>
          <w:rFonts w:eastAsia="Arial Unicode MS" w:cs="Calibri"/>
          <w:color w:val="000000"/>
          <w:sz w:val="24"/>
          <w:szCs w:val="24"/>
        </w:rPr>
        <w:t>συγκέντρωσε οκτώ κτυπήμτα</w:t>
      </w:r>
      <w:r w:rsidRPr="006619FB">
        <w:rPr>
          <w:rFonts w:eastAsia="Arial Unicode MS" w:cs="Calibri"/>
          <w:color w:val="000000"/>
          <w:sz w:val="24"/>
          <w:szCs w:val="24"/>
        </w:rPr>
        <w:t xml:space="preserve"> αποφέροντας στον Οίκο το ποσό των €5.981 ευρώ. Το συγκεκριμένο έργο είχε εκπροσωπήσει το 1968 την Κύπρο στη Μπιεννάλε της Βενετίας.</w:t>
      </w:r>
      <w:r w:rsidR="006619FB" w:rsidRPr="006619FB">
        <w:rPr>
          <w:rFonts w:eastAsia="Arial Unicode MS" w:cs="Calibri"/>
          <w:color w:val="000000"/>
          <w:sz w:val="24"/>
          <w:szCs w:val="24"/>
        </w:rPr>
        <w:t xml:space="preserve"> Η αρχική εκτίμηση του έργου ήταν  €3.000 ευρώ.</w:t>
      </w:r>
    </w:p>
    <w:p w:rsidR="0048616D" w:rsidRPr="006619FB" w:rsidRDefault="002D52C1" w:rsidP="006619FB">
      <w:pPr>
        <w:ind w:left="450"/>
        <w:jc w:val="both"/>
        <w:rPr>
          <w:rFonts w:eastAsia="Arial Unicode MS" w:cs="Calibri"/>
          <w:color w:val="000000"/>
          <w:sz w:val="24"/>
          <w:szCs w:val="24"/>
        </w:rPr>
      </w:pPr>
      <w:r w:rsidRPr="006619FB">
        <w:rPr>
          <w:rFonts w:eastAsia="Arial Unicode MS" w:cs="Calibri"/>
          <w:color w:val="000000"/>
          <w:sz w:val="24"/>
          <w:szCs w:val="24"/>
        </w:rPr>
        <w:t>Τα έργα</w:t>
      </w:r>
      <w:r w:rsidR="0034265D" w:rsidRPr="006619FB">
        <w:rPr>
          <w:rFonts w:eastAsia="Arial Unicode MS" w:cs="Calibri"/>
          <w:color w:val="000000"/>
          <w:sz w:val="24"/>
          <w:szCs w:val="24"/>
        </w:rPr>
        <w:t xml:space="preserve"> </w:t>
      </w:r>
      <w:r w:rsidR="0034265D" w:rsidRPr="006619FB">
        <w:rPr>
          <w:rFonts w:eastAsia="Arial Unicode MS" w:cs="Calibri"/>
          <w:i/>
          <w:color w:val="000000"/>
          <w:sz w:val="24"/>
          <w:szCs w:val="24"/>
        </w:rPr>
        <w:t>Μητέρα και Παιδί</w:t>
      </w:r>
      <w:r w:rsidR="0034265D" w:rsidRPr="006619FB">
        <w:rPr>
          <w:rFonts w:eastAsia="Arial Unicode MS" w:cs="Calibri"/>
          <w:color w:val="000000"/>
          <w:sz w:val="24"/>
          <w:szCs w:val="24"/>
        </w:rPr>
        <w:t xml:space="preserve"> του </w:t>
      </w:r>
      <w:r w:rsidR="0034265D" w:rsidRPr="006619FB">
        <w:rPr>
          <w:rFonts w:eastAsia="Arial Unicode MS" w:cs="Calibri"/>
          <w:color w:val="000000"/>
          <w:sz w:val="24"/>
          <w:szCs w:val="24"/>
          <w:lang w:val="en-GB"/>
        </w:rPr>
        <w:t>John</w:t>
      </w:r>
      <w:r w:rsidR="0034265D" w:rsidRPr="006619FB">
        <w:rPr>
          <w:rFonts w:eastAsia="Arial Unicode MS" w:cs="Calibri"/>
          <w:color w:val="000000"/>
          <w:sz w:val="24"/>
          <w:szCs w:val="24"/>
        </w:rPr>
        <w:t xml:space="preserve"> </w:t>
      </w:r>
      <w:r w:rsidR="0034265D" w:rsidRPr="006619FB">
        <w:rPr>
          <w:rFonts w:eastAsia="Arial Unicode MS" w:cs="Calibri"/>
          <w:color w:val="000000"/>
          <w:sz w:val="24"/>
          <w:szCs w:val="24"/>
          <w:lang w:val="en-GB"/>
        </w:rPr>
        <w:t>Corbidge</w:t>
      </w:r>
      <w:r w:rsidR="0034265D" w:rsidRPr="006619FB">
        <w:rPr>
          <w:rFonts w:eastAsia="Arial Unicode MS" w:cs="Calibri"/>
          <w:color w:val="000000"/>
          <w:sz w:val="24"/>
          <w:szCs w:val="24"/>
        </w:rPr>
        <w:t xml:space="preserve"> </w:t>
      </w:r>
      <w:r w:rsidRPr="006619FB">
        <w:rPr>
          <w:rFonts w:eastAsia="Arial Unicode MS" w:cs="Calibri"/>
          <w:color w:val="000000"/>
          <w:sz w:val="24"/>
          <w:szCs w:val="24"/>
        </w:rPr>
        <w:t xml:space="preserve">και </w:t>
      </w:r>
      <w:r w:rsidRPr="006619FB">
        <w:rPr>
          <w:rFonts w:eastAsia="Arial Unicode MS" w:cs="Calibri"/>
          <w:i/>
          <w:color w:val="000000"/>
          <w:sz w:val="24"/>
          <w:szCs w:val="24"/>
        </w:rPr>
        <w:t>Ιστιοφόρο</w:t>
      </w:r>
      <w:r w:rsidRPr="006619FB">
        <w:rPr>
          <w:rFonts w:eastAsia="Arial Unicode MS" w:cs="Calibri"/>
          <w:color w:val="000000"/>
          <w:sz w:val="24"/>
          <w:szCs w:val="24"/>
        </w:rPr>
        <w:t xml:space="preserve"> του Πέτρου Κάτσα κτυπήθηκαν από 13 φορές το καθένα αποφέροντας αντίστοιχα </w:t>
      </w:r>
      <w:r w:rsidR="00726904" w:rsidRPr="006619FB">
        <w:rPr>
          <w:rFonts w:eastAsia="Arial Unicode MS" w:cs="Calibri"/>
          <w:color w:val="000000"/>
          <w:sz w:val="24"/>
          <w:szCs w:val="24"/>
        </w:rPr>
        <w:t xml:space="preserve">τα ποσά των </w:t>
      </w:r>
      <w:r w:rsidR="0034265D" w:rsidRPr="006619FB">
        <w:rPr>
          <w:rFonts w:eastAsia="Arial Unicode MS" w:cs="Calibri"/>
          <w:color w:val="000000"/>
          <w:sz w:val="24"/>
          <w:szCs w:val="24"/>
        </w:rPr>
        <w:t xml:space="preserve">€2.511 </w:t>
      </w:r>
      <w:r w:rsidR="00726904" w:rsidRPr="006619FB">
        <w:rPr>
          <w:rFonts w:eastAsia="Arial Unicode MS" w:cs="Calibri"/>
          <w:color w:val="000000"/>
          <w:sz w:val="24"/>
          <w:szCs w:val="24"/>
        </w:rPr>
        <w:t>και €2.392 ευρώ. Το</w:t>
      </w:r>
      <w:r w:rsidR="00697597" w:rsidRPr="006619FB">
        <w:rPr>
          <w:rFonts w:eastAsia="Arial Unicode MS" w:cs="Calibri"/>
          <w:color w:val="000000"/>
          <w:sz w:val="24"/>
          <w:szCs w:val="24"/>
        </w:rPr>
        <w:t xml:space="preserve"> </w:t>
      </w:r>
      <w:r w:rsidR="00697597" w:rsidRPr="006619FB">
        <w:rPr>
          <w:rFonts w:eastAsia="Arial Unicode MS" w:cs="Calibri"/>
          <w:i/>
          <w:color w:val="000000"/>
          <w:sz w:val="24"/>
          <w:szCs w:val="24"/>
        </w:rPr>
        <w:lastRenderedPageBreak/>
        <w:t>Τοπίο</w:t>
      </w:r>
      <w:r w:rsidR="00697597" w:rsidRPr="006619FB">
        <w:rPr>
          <w:rFonts w:eastAsia="Arial Unicode MS" w:cs="Calibri"/>
          <w:color w:val="000000"/>
          <w:sz w:val="24"/>
          <w:szCs w:val="24"/>
        </w:rPr>
        <w:t xml:space="preserve">, μια </w:t>
      </w:r>
      <w:r w:rsidR="00AD1357" w:rsidRPr="006619FB">
        <w:rPr>
          <w:rFonts w:eastAsia="Arial Unicode MS" w:cs="Calibri"/>
          <w:color w:val="000000"/>
          <w:sz w:val="24"/>
          <w:szCs w:val="24"/>
        </w:rPr>
        <w:t xml:space="preserve">μικρή </w:t>
      </w:r>
      <w:r w:rsidR="00697597" w:rsidRPr="006619FB">
        <w:rPr>
          <w:rFonts w:eastAsia="Arial Unicode MS" w:cs="Calibri"/>
          <w:color w:val="000000"/>
          <w:sz w:val="24"/>
          <w:szCs w:val="24"/>
        </w:rPr>
        <w:t>γκουάς του Χριστόφορου Σάββα</w:t>
      </w:r>
      <w:r w:rsidR="00726904" w:rsidRPr="006619FB">
        <w:rPr>
          <w:rFonts w:eastAsia="Arial Unicode MS" w:cs="Calibri"/>
          <w:color w:val="000000"/>
          <w:sz w:val="24"/>
          <w:szCs w:val="24"/>
        </w:rPr>
        <w:t>,</w:t>
      </w:r>
      <w:r w:rsidR="00697597" w:rsidRPr="006619FB">
        <w:rPr>
          <w:rFonts w:eastAsia="Arial Unicode MS" w:cs="Calibri"/>
          <w:color w:val="000000"/>
          <w:sz w:val="24"/>
          <w:szCs w:val="24"/>
        </w:rPr>
        <w:t xml:space="preserve"> </w:t>
      </w:r>
      <w:r w:rsidR="00726904" w:rsidRPr="006619FB">
        <w:rPr>
          <w:rFonts w:eastAsia="Arial Unicode MS" w:cs="Calibri"/>
          <w:color w:val="000000"/>
          <w:sz w:val="24"/>
          <w:szCs w:val="24"/>
        </w:rPr>
        <w:t xml:space="preserve">διπλασίασε σχεδόν την αρχική του εκτίμηση στα €3.200 ευρώ </w:t>
      </w:r>
      <w:r w:rsidR="00AD1357" w:rsidRPr="006619FB">
        <w:rPr>
          <w:rFonts w:eastAsia="Arial Unicode MS" w:cs="Calibri"/>
          <w:color w:val="000000"/>
          <w:sz w:val="24"/>
          <w:szCs w:val="24"/>
        </w:rPr>
        <w:t xml:space="preserve">αποφέροντας </w:t>
      </w:r>
      <w:r w:rsidR="00726904" w:rsidRPr="006619FB">
        <w:rPr>
          <w:rFonts w:eastAsia="Arial Unicode MS" w:cs="Calibri"/>
          <w:color w:val="000000"/>
          <w:sz w:val="24"/>
          <w:szCs w:val="24"/>
        </w:rPr>
        <w:t>μετα από έξι κτυπήματα</w:t>
      </w:r>
      <w:r w:rsidR="00AD1357" w:rsidRPr="006619FB">
        <w:rPr>
          <w:rFonts w:eastAsia="Arial Unicode MS" w:cs="Calibri"/>
          <w:color w:val="000000"/>
          <w:sz w:val="24"/>
          <w:szCs w:val="24"/>
        </w:rPr>
        <w:t xml:space="preserve"> το ποσό των €5</w:t>
      </w:r>
      <w:r w:rsidR="00726904" w:rsidRPr="006619FB">
        <w:rPr>
          <w:rFonts w:eastAsia="Arial Unicode MS" w:cs="Calibri"/>
          <w:color w:val="000000"/>
          <w:sz w:val="24"/>
          <w:szCs w:val="24"/>
        </w:rPr>
        <w:t>.</w:t>
      </w:r>
      <w:r w:rsidR="00AD1357" w:rsidRPr="006619FB">
        <w:rPr>
          <w:rFonts w:eastAsia="Arial Unicode MS" w:cs="Calibri"/>
          <w:color w:val="000000"/>
          <w:sz w:val="24"/>
          <w:szCs w:val="24"/>
        </w:rPr>
        <w:t>263 ευρώ</w:t>
      </w:r>
      <w:r w:rsidR="00726904" w:rsidRPr="006619FB">
        <w:rPr>
          <w:rFonts w:eastAsia="Arial Unicode MS" w:cs="Calibri"/>
          <w:color w:val="000000"/>
          <w:sz w:val="24"/>
          <w:szCs w:val="24"/>
        </w:rPr>
        <w:t>.</w:t>
      </w:r>
    </w:p>
    <w:p w:rsidR="00726904" w:rsidRPr="006619FB" w:rsidRDefault="00726904" w:rsidP="006619FB">
      <w:pPr>
        <w:ind w:left="450"/>
        <w:jc w:val="both"/>
        <w:rPr>
          <w:rFonts w:eastAsia="Arial Unicode MS" w:cs="Calibri"/>
          <w:color w:val="000000"/>
          <w:sz w:val="24"/>
          <w:szCs w:val="24"/>
        </w:rPr>
      </w:pPr>
      <w:r w:rsidRPr="006619FB">
        <w:rPr>
          <w:rFonts w:eastAsia="Arial Unicode MS" w:cs="Calibri"/>
          <w:color w:val="000000"/>
          <w:sz w:val="24"/>
          <w:szCs w:val="24"/>
        </w:rPr>
        <w:t xml:space="preserve">Το </w:t>
      </w:r>
      <w:r w:rsidRPr="006619FB">
        <w:rPr>
          <w:rFonts w:eastAsia="Arial Unicode MS" w:cs="Calibri"/>
          <w:i/>
          <w:color w:val="000000"/>
          <w:sz w:val="24"/>
          <w:szCs w:val="24"/>
        </w:rPr>
        <w:t>Μαύρο Ζώο</w:t>
      </w:r>
      <w:r w:rsidRPr="006619FB">
        <w:rPr>
          <w:rFonts w:eastAsia="Arial Unicode MS" w:cs="Calibri"/>
          <w:color w:val="000000"/>
          <w:sz w:val="24"/>
          <w:szCs w:val="24"/>
        </w:rPr>
        <w:t xml:space="preserve"> του Νίκου Κεσσανλή κτυπήθηκε εννέα φορές φθάνοντας το ποσό των €4.785 ευρώ</w:t>
      </w:r>
      <w:r w:rsidR="0093745F" w:rsidRPr="006619FB">
        <w:rPr>
          <w:rFonts w:eastAsia="Arial Unicode MS" w:cs="Calibri"/>
          <w:color w:val="000000"/>
          <w:sz w:val="24"/>
          <w:szCs w:val="24"/>
        </w:rPr>
        <w:t xml:space="preserve">. Η αρχική εκτίμηση του έργου ήταν </w:t>
      </w:r>
      <w:r w:rsidRPr="006619FB">
        <w:rPr>
          <w:rFonts w:eastAsia="Arial Unicode MS" w:cs="Calibri"/>
          <w:color w:val="000000"/>
          <w:sz w:val="24"/>
          <w:szCs w:val="24"/>
        </w:rPr>
        <w:t xml:space="preserve"> </w:t>
      </w:r>
      <w:r w:rsidR="0093745F" w:rsidRPr="006619FB">
        <w:rPr>
          <w:rFonts w:eastAsia="Arial Unicode MS" w:cs="Calibri"/>
          <w:color w:val="000000"/>
          <w:sz w:val="24"/>
          <w:szCs w:val="24"/>
        </w:rPr>
        <w:t xml:space="preserve">€2.000 ευρώ. Η </w:t>
      </w:r>
      <w:r w:rsidR="0093745F" w:rsidRPr="006619FB">
        <w:rPr>
          <w:rFonts w:eastAsia="Arial Unicode MS" w:cs="Calibri"/>
          <w:i/>
          <w:color w:val="000000"/>
          <w:sz w:val="24"/>
          <w:szCs w:val="24"/>
        </w:rPr>
        <w:t>Κοπέλλα με την Στάμνα</w:t>
      </w:r>
      <w:r w:rsidR="00BA1D7A">
        <w:rPr>
          <w:rFonts w:eastAsia="Arial Unicode MS" w:cs="Calibri"/>
          <w:color w:val="000000"/>
          <w:sz w:val="24"/>
          <w:szCs w:val="24"/>
        </w:rPr>
        <w:t xml:space="preserve">, χαρακτικό του 1941 </w:t>
      </w:r>
      <w:r w:rsidR="0093745F" w:rsidRPr="006619FB">
        <w:rPr>
          <w:rFonts w:eastAsia="Arial Unicode MS" w:cs="Calibri"/>
          <w:color w:val="000000"/>
          <w:sz w:val="24"/>
          <w:szCs w:val="24"/>
        </w:rPr>
        <w:t>του</w:t>
      </w:r>
      <w:r w:rsidRPr="006619FB">
        <w:rPr>
          <w:rFonts w:eastAsia="Arial Unicode MS" w:cs="Calibri"/>
          <w:color w:val="000000"/>
          <w:sz w:val="24"/>
          <w:szCs w:val="24"/>
        </w:rPr>
        <w:t xml:space="preserve"> Τηλέμαχου Κάνθου</w:t>
      </w:r>
      <w:r w:rsidR="00BA1D7A">
        <w:rPr>
          <w:rFonts w:eastAsia="Arial Unicode MS" w:cs="Calibri"/>
          <w:color w:val="000000"/>
          <w:sz w:val="24"/>
          <w:szCs w:val="24"/>
        </w:rPr>
        <w:t>,</w:t>
      </w:r>
      <w:r w:rsidRPr="006619FB">
        <w:rPr>
          <w:rFonts w:eastAsia="Arial Unicode MS" w:cs="Calibri"/>
          <w:color w:val="000000"/>
          <w:sz w:val="24"/>
          <w:szCs w:val="24"/>
        </w:rPr>
        <w:t xml:space="preserve"> </w:t>
      </w:r>
      <w:r w:rsidR="0093745F" w:rsidRPr="006619FB">
        <w:rPr>
          <w:rFonts w:eastAsia="Arial Unicode MS" w:cs="Calibri"/>
          <w:color w:val="000000"/>
          <w:sz w:val="24"/>
          <w:szCs w:val="24"/>
        </w:rPr>
        <w:t xml:space="preserve">συγκέντρωσε επίσης εννέα κτυπήματα </w:t>
      </w:r>
      <w:r w:rsidR="006619FB" w:rsidRPr="006619FB">
        <w:rPr>
          <w:rFonts w:eastAsia="Arial Unicode MS" w:cs="Calibri"/>
          <w:color w:val="000000"/>
          <w:sz w:val="24"/>
          <w:szCs w:val="24"/>
        </w:rPr>
        <w:t>ανεβάζοντας την αρχική εκτίμηση για</w:t>
      </w:r>
      <w:r w:rsidR="0093745F" w:rsidRPr="006619FB">
        <w:rPr>
          <w:rFonts w:eastAsia="Arial Unicode MS" w:cs="Calibri"/>
          <w:color w:val="000000"/>
          <w:sz w:val="24"/>
          <w:szCs w:val="24"/>
        </w:rPr>
        <w:t xml:space="preserve"> €900 ευρώ </w:t>
      </w:r>
      <w:r w:rsidR="006619FB" w:rsidRPr="006619FB">
        <w:rPr>
          <w:rFonts w:eastAsia="Arial Unicode MS" w:cs="Calibri"/>
          <w:color w:val="000000"/>
          <w:sz w:val="24"/>
          <w:szCs w:val="24"/>
        </w:rPr>
        <w:t>στις</w:t>
      </w:r>
      <w:r w:rsidRPr="006619FB">
        <w:rPr>
          <w:rFonts w:eastAsia="Arial Unicode MS" w:cs="Calibri"/>
          <w:color w:val="000000"/>
          <w:sz w:val="24"/>
          <w:szCs w:val="24"/>
        </w:rPr>
        <w:t xml:space="preserve"> €2.033 ευρώ.</w:t>
      </w:r>
    </w:p>
    <w:p w:rsidR="00A56751" w:rsidRPr="006619FB" w:rsidRDefault="00A56751" w:rsidP="006619FB">
      <w:pPr>
        <w:ind w:left="450"/>
        <w:jc w:val="both"/>
        <w:rPr>
          <w:rFonts w:cs="Calibri"/>
          <w:color w:val="000000"/>
          <w:sz w:val="24"/>
          <w:szCs w:val="24"/>
        </w:rPr>
      </w:pPr>
      <w:r w:rsidRPr="006619FB">
        <w:rPr>
          <w:rFonts w:cs="Calibri"/>
          <w:color w:val="000000"/>
          <w:sz w:val="24"/>
          <w:szCs w:val="24"/>
        </w:rPr>
        <w:t xml:space="preserve">Η επόμενη δημοπρασία του Οίκου Ψαθάρη προγραμματίζεται για </w:t>
      </w:r>
      <w:r w:rsidR="00AD1357" w:rsidRPr="006619FB">
        <w:rPr>
          <w:rFonts w:cs="Calibri"/>
          <w:color w:val="000000"/>
          <w:sz w:val="24"/>
          <w:szCs w:val="24"/>
        </w:rPr>
        <w:t>την Άνοιξη</w:t>
      </w:r>
      <w:r w:rsidRPr="006619FB">
        <w:rPr>
          <w:rFonts w:cs="Calibri"/>
          <w:color w:val="000000"/>
          <w:sz w:val="24"/>
          <w:szCs w:val="24"/>
        </w:rPr>
        <w:t xml:space="preserve"> του  202</w:t>
      </w:r>
      <w:r w:rsidR="00AD1357" w:rsidRPr="006619FB">
        <w:rPr>
          <w:rFonts w:cs="Calibri"/>
          <w:color w:val="000000"/>
          <w:sz w:val="24"/>
          <w:szCs w:val="24"/>
        </w:rPr>
        <w:t>2</w:t>
      </w:r>
      <w:r w:rsidR="00BA1D7A">
        <w:rPr>
          <w:rFonts w:cs="Calibri"/>
          <w:color w:val="000000"/>
          <w:sz w:val="24"/>
          <w:szCs w:val="24"/>
        </w:rPr>
        <w:t>.</w:t>
      </w:r>
    </w:p>
    <w:p w:rsidR="00A56751" w:rsidRPr="006619FB" w:rsidRDefault="00A56751" w:rsidP="006619FB">
      <w:pPr>
        <w:ind w:left="450"/>
        <w:jc w:val="both"/>
        <w:rPr>
          <w:rFonts w:cs="Calibri"/>
          <w:color w:val="000000"/>
          <w:sz w:val="24"/>
          <w:szCs w:val="24"/>
        </w:rPr>
      </w:pPr>
      <w:r w:rsidRPr="006619FB">
        <w:rPr>
          <w:rFonts w:cs="Calibri"/>
          <w:sz w:val="24"/>
          <w:szCs w:val="24"/>
        </w:rPr>
        <w:t xml:space="preserve">Ο Οίκος Ψαθάρη είναι από τους πρώτους οίκους δημοπρασιών στη Κύπρο. </w:t>
      </w:r>
      <w:r w:rsidRPr="006619FB">
        <w:rPr>
          <w:rFonts w:cs="Calibri"/>
          <w:color w:val="000000"/>
          <w:sz w:val="24"/>
          <w:szCs w:val="24"/>
          <w:shd w:val="clear" w:color="auto" w:fill="FFFFFF"/>
        </w:rPr>
        <w:t>H</w:t>
      </w:r>
      <w:r w:rsidRPr="006619FB">
        <w:rPr>
          <w:rStyle w:val="apple-converted-space"/>
          <w:rFonts w:cs="Calibri"/>
          <w:color w:val="000000"/>
          <w:sz w:val="24"/>
          <w:szCs w:val="24"/>
          <w:shd w:val="clear" w:color="auto" w:fill="FFFFFF"/>
        </w:rPr>
        <w:t> </w:t>
      </w:r>
      <w:r w:rsidRPr="006619FB">
        <w:rPr>
          <w:rFonts w:cs="Calibri"/>
          <w:color w:val="000000"/>
          <w:sz w:val="24"/>
          <w:szCs w:val="24"/>
          <w:shd w:val="clear" w:color="auto" w:fill="FFFFFF"/>
        </w:rPr>
        <w:t>τιμή της εκτίμησής των περισσοτέρων έργων που δημοπρατούνται από τον Οίκο θεωρείται σχεδόν πάντοτε δελεαστική υποσχόμενη εύλογο εως μεγάλο περιθώριο ανόδου</w:t>
      </w:r>
      <w:r w:rsidRPr="006619FB">
        <w:rPr>
          <w:rFonts w:cs="Calibri"/>
          <w:color w:val="000000"/>
          <w:sz w:val="24"/>
          <w:szCs w:val="24"/>
        </w:rPr>
        <w:t xml:space="preserve">. </w:t>
      </w:r>
    </w:p>
    <w:p w:rsidR="00A56751" w:rsidRPr="006619FB" w:rsidRDefault="00A56751" w:rsidP="006619FB">
      <w:pPr>
        <w:ind w:left="450"/>
        <w:jc w:val="both"/>
        <w:rPr>
          <w:rFonts w:cs="Calibri"/>
          <w:b/>
          <w:color w:val="000000"/>
          <w:sz w:val="24"/>
          <w:szCs w:val="24"/>
        </w:rPr>
      </w:pPr>
      <w:r w:rsidRPr="006619FB">
        <w:rPr>
          <w:rFonts w:cs="Calibri"/>
          <w:b/>
          <w:sz w:val="24"/>
          <w:szCs w:val="24"/>
        </w:rPr>
        <w:t>Τα ποσά που αναφέρονται στο Δελτίο συμπεριλαμβάνουν τιμή κατακύρωσης, ΦΠΑ και πνευματικά δικαιώματα.</w:t>
      </w:r>
    </w:p>
    <w:p w:rsidR="00A56751" w:rsidRPr="006619FB" w:rsidRDefault="00A56751" w:rsidP="006619FB">
      <w:pPr>
        <w:ind w:left="450"/>
        <w:jc w:val="both"/>
        <w:rPr>
          <w:rFonts w:eastAsia="Cambria" w:cs="Calibri"/>
          <w:b/>
          <w:bCs/>
          <w:color w:val="0000FF"/>
          <w:sz w:val="24"/>
          <w:szCs w:val="24"/>
          <w:u w:val="single"/>
        </w:rPr>
      </w:pPr>
      <w:r w:rsidRPr="006619FB">
        <w:rPr>
          <w:rFonts w:cs="Calibri"/>
          <w:b/>
          <w:color w:val="000000"/>
          <w:sz w:val="24"/>
          <w:szCs w:val="24"/>
        </w:rPr>
        <w:t xml:space="preserve">Τα αποτελέσματα της δημοπρασία παρουσιάζονται στην </w:t>
      </w:r>
      <w:r w:rsidRPr="006619FB">
        <w:rPr>
          <w:rFonts w:eastAsia="Cambria" w:cs="Calibri"/>
          <w:b/>
          <w:sz w:val="24"/>
          <w:szCs w:val="24"/>
        </w:rPr>
        <w:t xml:space="preserve">ιστοσελίδα: </w:t>
      </w:r>
      <w:hyperlink r:id="rId8" w:history="1">
        <w:r w:rsidRPr="006619FB">
          <w:rPr>
            <w:rStyle w:val="Hyperlink"/>
            <w:rFonts w:eastAsia="Cambria" w:cs="Calibri"/>
            <w:b/>
            <w:bCs/>
            <w:sz w:val="24"/>
            <w:szCs w:val="24"/>
          </w:rPr>
          <w:t>www.psatharis-auctions.com.cy</w:t>
        </w:r>
      </w:hyperlink>
    </w:p>
    <w:p w:rsidR="00F4707C" w:rsidRPr="003621B7" w:rsidRDefault="00F4707C" w:rsidP="003F6B1A">
      <w:pPr>
        <w:ind w:left="450"/>
        <w:rPr>
          <w:rFonts w:ascii="Arial Unicode MS" w:eastAsia="Arial Unicode MS" w:hAnsi="Arial Unicode MS" w:cs="Arial Unicode MS"/>
          <w:sz w:val="28"/>
          <w:szCs w:val="28"/>
        </w:rPr>
      </w:pPr>
    </w:p>
    <w:p w:rsidR="00F4707C" w:rsidRPr="003621B7" w:rsidRDefault="00F4707C" w:rsidP="003F6B1A">
      <w:pPr>
        <w:ind w:left="450"/>
        <w:rPr>
          <w:rFonts w:ascii="Arial Unicode MS" w:eastAsia="Arial Unicode MS" w:hAnsi="Arial Unicode MS" w:cs="Arial Unicode MS"/>
          <w:sz w:val="28"/>
          <w:szCs w:val="28"/>
        </w:rPr>
      </w:pPr>
    </w:p>
    <w:p w:rsidR="00F4707C" w:rsidRPr="00A56751" w:rsidRDefault="00F4707C" w:rsidP="003F6B1A">
      <w:pPr>
        <w:ind w:left="450"/>
        <w:rPr>
          <w:rFonts w:ascii="Arial Unicode MS" w:eastAsia="Arial Unicode MS" w:hAnsi="Arial Unicode MS" w:cs="Arial Unicode MS"/>
          <w:sz w:val="24"/>
          <w:szCs w:val="24"/>
        </w:rPr>
      </w:pPr>
    </w:p>
    <w:p w:rsidR="00F4707C" w:rsidRPr="00A56751" w:rsidRDefault="00F4707C" w:rsidP="003F6B1A">
      <w:pPr>
        <w:ind w:left="450"/>
        <w:rPr>
          <w:rFonts w:ascii="Arial Unicode MS" w:eastAsia="Arial Unicode MS" w:hAnsi="Arial Unicode MS" w:cs="Arial Unicode MS"/>
          <w:sz w:val="24"/>
          <w:szCs w:val="24"/>
        </w:rPr>
      </w:pPr>
    </w:p>
    <w:p w:rsidR="00F4707C" w:rsidRPr="00A56751" w:rsidRDefault="00F4707C" w:rsidP="003F6B1A">
      <w:pPr>
        <w:ind w:left="450"/>
        <w:rPr>
          <w:rFonts w:ascii="Arial Unicode MS" w:eastAsia="Arial Unicode MS" w:hAnsi="Arial Unicode MS" w:cs="Arial Unicode MS"/>
          <w:sz w:val="24"/>
          <w:szCs w:val="24"/>
        </w:rPr>
      </w:pPr>
    </w:p>
    <w:p w:rsidR="00F4707C" w:rsidRPr="00A56751" w:rsidRDefault="00F4707C" w:rsidP="003F6B1A">
      <w:pPr>
        <w:ind w:left="450"/>
        <w:rPr>
          <w:rFonts w:ascii="Arial Unicode MS" w:eastAsia="Arial Unicode MS" w:hAnsi="Arial Unicode MS" w:cs="Arial Unicode MS"/>
          <w:sz w:val="24"/>
          <w:szCs w:val="24"/>
        </w:rPr>
      </w:pPr>
    </w:p>
    <w:p w:rsidR="00F4707C" w:rsidRPr="00A56751" w:rsidRDefault="00F4707C" w:rsidP="003F6B1A">
      <w:pPr>
        <w:ind w:left="429"/>
        <w:rPr>
          <w:rFonts w:ascii="Arial Unicode MS" w:eastAsia="Arial Unicode MS" w:hAnsi="Arial Unicode MS" w:cs="Arial Unicode MS"/>
          <w:sz w:val="24"/>
          <w:szCs w:val="24"/>
        </w:rPr>
      </w:pPr>
    </w:p>
    <w:p w:rsidR="00F4707C" w:rsidRPr="00A56751" w:rsidRDefault="00F4707C" w:rsidP="003F6B1A">
      <w:pPr>
        <w:ind w:left="429"/>
        <w:rPr>
          <w:rFonts w:ascii="Arial Unicode MS" w:eastAsia="Arial Unicode MS" w:hAnsi="Arial Unicode MS" w:cs="Arial Unicode MS"/>
          <w:b/>
          <w:bCs/>
          <w:color w:val="0000FF"/>
          <w:sz w:val="24"/>
          <w:szCs w:val="24"/>
          <w:u w:val="single"/>
        </w:rPr>
      </w:pPr>
    </w:p>
    <w:sectPr w:rsidR="00F4707C" w:rsidRPr="00A56751" w:rsidSect="002F2F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5F107E"/>
    <w:multiLevelType w:val="hybridMultilevel"/>
    <w:tmpl w:val="DDD001E6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D3B"/>
    <w:rsid w:val="000340C3"/>
    <w:rsid w:val="00046DEF"/>
    <w:rsid w:val="00071C2B"/>
    <w:rsid w:val="000A7047"/>
    <w:rsid w:val="000C19AA"/>
    <w:rsid w:val="000C2692"/>
    <w:rsid w:val="000C2A42"/>
    <w:rsid w:val="000E2BE9"/>
    <w:rsid w:val="000E50C9"/>
    <w:rsid w:val="0011120F"/>
    <w:rsid w:val="00164404"/>
    <w:rsid w:val="0019364D"/>
    <w:rsid w:val="001B4D3B"/>
    <w:rsid w:val="001D3E92"/>
    <w:rsid w:val="001F0E49"/>
    <w:rsid w:val="001F59F0"/>
    <w:rsid w:val="002423A0"/>
    <w:rsid w:val="00245BBF"/>
    <w:rsid w:val="00246D70"/>
    <w:rsid w:val="00262A5B"/>
    <w:rsid w:val="00277A9F"/>
    <w:rsid w:val="002B6589"/>
    <w:rsid w:val="002C2A2F"/>
    <w:rsid w:val="002D0660"/>
    <w:rsid w:val="002D52C1"/>
    <w:rsid w:val="002F2F07"/>
    <w:rsid w:val="00321017"/>
    <w:rsid w:val="00333283"/>
    <w:rsid w:val="0034265D"/>
    <w:rsid w:val="003621B7"/>
    <w:rsid w:val="00363C78"/>
    <w:rsid w:val="00372363"/>
    <w:rsid w:val="003A3FD6"/>
    <w:rsid w:val="003B7921"/>
    <w:rsid w:val="003C4EE3"/>
    <w:rsid w:val="003E2C2E"/>
    <w:rsid w:val="003F0CA8"/>
    <w:rsid w:val="003F6B1A"/>
    <w:rsid w:val="004026CE"/>
    <w:rsid w:val="004363AD"/>
    <w:rsid w:val="00452B40"/>
    <w:rsid w:val="0048616D"/>
    <w:rsid w:val="0049467D"/>
    <w:rsid w:val="004C252D"/>
    <w:rsid w:val="004E0B29"/>
    <w:rsid w:val="005326AA"/>
    <w:rsid w:val="00544FC7"/>
    <w:rsid w:val="00565B70"/>
    <w:rsid w:val="005907BD"/>
    <w:rsid w:val="0059472A"/>
    <w:rsid w:val="005B22D2"/>
    <w:rsid w:val="005D70ED"/>
    <w:rsid w:val="006232C4"/>
    <w:rsid w:val="00644697"/>
    <w:rsid w:val="006619FB"/>
    <w:rsid w:val="006633A8"/>
    <w:rsid w:val="0067111C"/>
    <w:rsid w:val="0069527C"/>
    <w:rsid w:val="00697597"/>
    <w:rsid w:val="006978BB"/>
    <w:rsid w:val="006B3D1A"/>
    <w:rsid w:val="006C6F46"/>
    <w:rsid w:val="006D34F1"/>
    <w:rsid w:val="00726904"/>
    <w:rsid w:val="00762ECA"/>
    <w:rsid w:val="007A2488"/>
    <w:rsid w:val="007A612C"/>
    <w:rsid w:val="007B2693"/>
    <w:rsid w:val="007B3866"/>
    <w:rsid w:val="007D0D96"/>
    <w:rsid w:val="007D5089"/>
    <w:rsid w:val="007D7D4D"/>
    <w:rsid w:val="007E5584"/>
    <w:rsid w:val="0080067A"/>
    <w:rsid w:val="00801E0B"/>
    <w:rsid w:val="008138C5"/>
    <w:rsid w:val="00816728"/>
    <w:rsid w:val="0082109D"/>
    <w:rsid w:val="00823EE4"/>
    <w:rsid w:val="0084182A"/>
    <w:rsid w:val="00844473"/>
    <w:rsid w:val="0086696C"/>
    <w:rsid w:val="00875ACA"/>
    <w:rsid w:val="00876AD2"/>
    <w:rsid w:val="00895D36"/>
    <w:rsid w:val="008D0286"/>
    <w:rsid w:val="008D3691"/>
    <w:rsid w:val="0093745F"/>
    <w:rsid w:val="00937EF0"/>
    <w:rsid w:val="0094071A"/>
    <w:rsid w:val="009436A9"/>
    <w:rsid w:val="009904CE"/>
    <w:rsid w:val="009B3BD3"/>
    <w:rsid w:val="009B6D58"/>
    <w:rsid w:val="009F4D35"/>
    <w:rsid w:val="00A15100"/>
    <w:rsid w:val="00A56751"/>
    <w:rsid w:val="00A71F1D"/>
    <w:rsid w:val="00AC75F6"/>
    <w:rsid w:val="00AD1357"/>
    <w:rsid w:val="00AF0611"/>
    <w:rsid w:val="00B137F0"/>
    <w:rsid w:val="00B138DA"/>
    <w:rsid w:val="00B320A8"/>
    <w:rsid w:val="00B4294B"/>
    <w:rsid w:val="00B57AD6"/>
    <w:rsid w:val="00BA1D7A"/>
    <w:rsid w:val="00C21D75"/>
    <w:rsid w:val="00C310D3"/>
    <w:rsid w:val="00C64298"/>
    <w:rsid w:val="00C83010"/>
    <w:rsid w:val="00C9211B"/>
    <w:rsid w:val="00CB526E"/>
    <w:rsid w:val="00CE138A"/>
    <w:rsid w:val="00CF1A3D"/>
    <w:rsid w:val="00CF6AA7"/>
    <w:rsid w:val="00D131C9"/>
    <w:rsid w:val="00D42567"/>
    <w:rsid w:val="00D55129"/>
    <w:rsid w:val="00D5795E"/>
    <w:rsid w:val="00D73524"/>
    <w:rsid w:val="00D848EB"/>
    <w:rsid w:val="00DB7802"/>
    <w:rsid w:val="00DC7F89"/>
    <w:rsid w:val="00E136DC"/>
    <w:rsid w:val="00E3068F"/>
    <w:rsid w:val="00E46669"/>
    <w:rsid w:val="00E4744E"/>
    <w:rsid w:val="00E55974"/>
    <w:rsid w:val="00EA3CAE"/>
    <w:rsid w:val="00EC642E"/>
    <w:rsid w:val="00F1179E"/>
    <w:rsid w:val="00F15AC5"/>
    <w:rsid w:val="00F20A55"/>
    <w:rsid w:val="00F4707C"/>
    <w:rsid w:val="00F64C1A"/>
    <w:rsid w:val="00F92449"/>
    <w:rsid w:val="00FA3AB0"/>
    <w:rsid w:val="00FA3FDB"/>
    <w:rsid w:val="00FA5075"/>
    <w:rsid w:val="00FB4287"/>
    <w:rsid w:val="00FB627D"/>
    <w:rsid w:val="00FC4916"/>
    <w:rsid w:val="00FD5C6B"/>
    <w:rsid w:val="00FF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94E720-2056-4B1A-9184-D2B94096B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4D3B"/>
    <w:rPr>
      <w:rFonts w:ascii="Calibri" w:eastAsia="Times New Roman" w:hAnsi="Calibri" w:cs="Times New Roman"/>
      <w:lang w:val="el-GR"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B4D3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  <w:style w:type="paragraph" w:styleId="Caption">
    <w:name w:val="caption"/>
    <w:basedOn w:val="Normal"/>
    <w:next w:val="Normal"/>
    <w:uiPriority w:val="99"/>
    <w:semiHidden/>
    <w:unhideWhenUsed/>
    <w:qFormat/>
    <w:rsid w:val="001B4D3B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1B4D3B"/>
  </w:style>
  <w:style w:type="character" w:styleId="Hyperlink">
    <w:name w:val="Hyperlink"/>
    <w:basedOn w:val="DefaultParagraphFont"/>
    <w:uiPriority w:val="99"/>
    <w:unhideWhenUsed/>
    <w:rsid w:val="001B4D3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4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D3B"/>
    <w:rPr>
      <w:rFonts w:ascii="Tahoma" w:eastAsia="Times New Roman" w:hAnsi="Tahoma" w:cs="Tahoma"/>
      <w:sz w:val="16"/>
      <w:szCs w:val="16"/>
      <w:lang w:val="el-GR" w:eastAsia="el-GR"/>
    </w:rPr>
  </w:style>
  <w:style w:type="paragraph" w:styleId="ListParagraph">
    <w:name w:val="List Paragraph"/>
    <w:basedOn w:val="Normal"/>
    <w:uiPriority w:val="34"/>
    <w:qFormat/>
    <w:rsid w:val="00F470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42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satharis-auctions.com.cy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0EFE4-F922-425B-9005-362A9AD53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633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7</cp:revision>
  <dcterms:created xsi:type="dcterms:W3CDTF">2021-12-10T19:57:00Z</dcterms:created>
  <dcterms:modified xsi:type="dcterms:W3CDTF">2021-12-11T20:48:00Z</dcterms:modified>
</cp:coreProperties>
</file>