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6FEDD" w14:textId="77777777" w:rsidR="002532DC" w:rsidRDefault="004F2972">
      <w:pPr>
        <w:pStyle w:val="A0"/>
        <w:spacing w:after="200" w:line="276" w:lineRule="auto"/>
        <w:ind w:firstLine="426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val="en-US" w:eastAsia="en-US"/>
        </w:rPr>
        <w:drawing>
          <wp:anchor distT="152400" distB="152400" distL="152400" distR="152400" simplePos="0" relativeHeight="251659264" behindDoc="0" locked="0" layoutInCell="1" allowOverlap="1" wp14:anchorId="29CCBFB9" wp14:editId="2EE3ECAE">
            <wp:simplePos x="0" y="0"/>
            <wp:positionH relativeFrom="page">
              <wp:posOffset>998219</wp:posOffset>
            </wp:positionH>
            <wp:positionV relativeFrom="page">
              <wp:posOffset>570300</wp:posOffset>
            </wp:positionV>
            <wp:extent cx="1526910" cy="8609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Εικόν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Εικόνα" descr="Εικόνα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6910" cy="8609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4"/>
          <w:szCs w:val="24"/>
          <w:lang w:val="en-US" w:eastAsia="en-US"/>
        </w:rPr>
        <w:drawing>
          <wp:anchor distT="152400" distB="152400" distL="152400" distR="152400" simplePos="0" relativeHeight="251664384" behindDoc="0" locked="0" layoutInCell="1" allowOverlap="1" wp14:anchorId="78FBAC32" wp14:editId="6A09E3F6">
            <wp:simplePos x="0" y="0"/>
            <wp:positionH relativeFrom="margin">
              <wp:posOffset>4322161</wp:posOffset>
            </wp:positionH>
            <wp:positionV relativeFrom="page">
              <wp:posOffset>570300</wp:posOffset>
            </wp:positionV>
            <wp:extent cx="1787809" cy="36552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Εικόν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Εικόνα" descr="Εικόνα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809" cy="36552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C2C379C" w14:textId="77777777" w:rsidR="002532DC" w:rsidRDefault="002532DC">
      <w:pPr>
        <w:pStyle w:val="A0"/>
        <w:spacing w:after="200" w:line="276" w:lineRule="auto"/>
        <w:ind w:firstLine="426"/>
        <w:rPr>
          <w:rFonts w:ascii="Calibri" w:hAnsi="Calibri"/>
          <w:sz w:val="24"/>
          <w:szCs w:val="24"/>
        </w:rPr>
      </w:pPr>
    </w:p>
    <w:p w14:paraId="175E0E8D" w14:textId="77777777" w:rsidR="002532DC" w:rsidRDefault="002532DC">
      <w:pPr>
        <w:pStyle w:val="A0"/>
        <w:spacing w:after="200" w:line="276" w:lineRule="auto"/>
        <w:ind w:firstLine="426"/>
        <w:rPr>
          <w:rFonts w:ascii="Calibri" w:hAnsi="Calibri"/>
          <w:sz w:val="24"/>
          <w:szCs w:val="24"/>
        </w:rPr>
      </w:pPr>
    </w:p>
    <w:p w14:paraId="0E60F784" w14:textId="77777777" w:rsidR="002532DC" w:rsidRDefault="004F2972">
      <w:pPr>
        <w:pStyle w:val="A0"/>
        <w:spacing w:after="200" w:line="276" w:lineRule="auto"/>
        <w:ind w:firstLine="426"/>
        <w:jc w:val="center"/>
        <w:rPr>
          <w:rFonts w:ascii="Calibri" w:eastAsia="Calibri" w:hAnsi="Calibri" w:cs="Calibri"/>
          <w:b/>
          <w:bCs/>
          <w:sz w:val="24"/>
          <w:szCs w:val="24"/>
          <w:u w:color="A6A6A6"/>
        </w:rPr>
      </w:pPr>
      <w:r>
        <w:rPr>
          <w:rFonts w:ascii="Calibri" w:hAnsi="Calibri"/>
          <w:b/>
          <w:bCs/>
          <w:sz w:val="24"/>
          <w:szCs w:val="24"/>
          <w:u w:color="A6A6A6"/>
        </w:rPr>
        <w:t>Τριακοστή Τέταρτη Δημοπρασία Κυπριακών και Ελλαδικών Έργων Τέχνης</w:t>
      </w:r>
    </w:p>
    <w:p w14:paraId="39043096" w14:textId="77777777" w:rsidR="002532DC" w:rsidRDefault="004F2972">
      <w:pPr>
        <w:pStyle w:val="A0"/>
        <w:spacing w:after="200" w:line="276" w:lineRule="auto"/>
        <w:ind w:firstLine="426"/>
        <w:rPr>
          <w:rFonts w:ascii="Calibri" w:eastAsia="Calibri" w:hAnsi="Calibri" w:cs="Calibri"/>
          <w:sz w:val="24"/>
          <w:szCs w:val="24"/>
          <w:u w:color="A6A6A6"/>
        </w:rPr>
      </w:pPr>
      <w:r>
        <w:rPr>
          <w:rFonts w:ascii="Calibri" w:hAnsi="Calibri"/>
          <w:sz w:val="24"/>
          <w:szCs w:val="24"/>
          <w:u w:color="A6A6A6"/>
        </w:rPr>
        <w:t xml:space="preserve">29 Νοεμβρίου 2023, Ξενοδοχείο Κλεοπάτρα, Λευκωσία </w:t>
      </w:r>
    </w:p>
    <w:p w14:paraId="70C8B5B8" w14:textId="77777777" w:rsidR="002532DC" w:rsidRDefault="002532DC">
      <w:pPr>
        <w:pStyle w:val="A0"/>
        <w:spacing w:after="200" w:line="276" w:lineRule="auto"/>
        <w:ind w:firstLine="426"/>
        <w:rPr>
          <w:rFonts w:ascii="Calibri" w:eastAsia="Calibri" w:hAnsi="Calibri" w:cs="Calibri"/>
          <w:b/>
          <w:bCs/>
          <w:sz w:val="24"/>
          <w:szCs w:val="24"/>
          <w:u w:color="A6A6A6"/>
        </w:rPr>
      </w:pPr>
    </w:p>
    <w:p w14:paraId="5EF03BC5" w14:textId="77777777" w:rsidR="002532DC" w:rsidRPr="00A117BE" w:rsidRDefault="002532DC">
      <w:pPr>
        <w:pStyle w:val="a1"/>
        <w:spacing w:before="100" w:after="100" w:line="240" w:lineRule="auto"/>
        <w:ind w:left="426"/>
        <w:rPr>
          <w:rFonts w:ascii="Calibri" w:eastAsia="Calibri" w:hAnsi="Calibri" w:cs="Calibri"/>
          <w:b/>
          <w:bCs/>
          <w:u w:color="A6A6A6"/>
          <w:lang w:val="el-GR"/>
        </w:rPr>
      </w:pPr>
    </w:p>
    <w:p w14:paraId="4131CC02" w14:textId="77777777" w:rsidR="002532DC" w:rsidRPr="00A117BE" w:rsidRDefault="002532DC">
      <w:pPr>
        <w:pStyle w:val="a1"/>
        <w:spacing w:before="100" w:after="100" w:line="240" w:lineRule="auto"/>
        <w:ind w:left="426"/>
        <w:rPr>
          <w:rFonts w:ascii="Calibri" w:eastAsia="Calibri" w:hAnsi="Calibri" w:cs="Calibri"/>
          <w:b/>
          <w:bCs/>
          <w:u w:color="A6A6A6"/>
          <w:lang w:val="el-GR"/>
        </w:rPr>
      </w:pPr>
    </w:p>
    <w:p w14:paraId="2E6C4198" w14:textId="77777777" w:rsidR="002532DC" w:rsidRPr="00A117BE" w:rsidRDefault="002532DC">
      <w:pPr>
        <w:pStyle w:val="a1"/>
        <w:spacing w:before="0" w:line="240" w:lineRule="auto"/>
        <w:rPr>
          <w:sz w:val="22"/>
          <w:szCs w:val="22"/>
          <w:u w:color="A6A6A6"/>
          <w:lang w:val="el-GR"/>
        </w:rPr>
      </w:pPr>
    </w:p>
    <w:p w14:paraId="0A1D2808" w14:textId="77777777" w:rsidR="002532DC" w:rsidRDefault="004F2972">
      <w:pPr>
        <w:pStyle w:val="A0"/>
        <w:spacing w:after="200" w:line="288" w:lineRule="auto"/>
        <w:ind w:left="720"/>
        <w:jc w:val="right"/>
        <w:rPr>
          <w:rFonts w:eastAsia="Helvetica Neue" w:cs="Helvetica Neue"/>
          <w:sz w:val="20"/>
          <w:szCs w:val="20"/>
          <w:u w:color="A6A6A6"/>
        </w:rPr>
      </w:pPr>
      <w:r>
        <w:rPr>
          <w:rFonts w:ascii="Calibri" w:hAnsi="Calibri"/>
          <w:b/>
          <w:bCs/>
          <w:sz w:val="20"/>
          <w:szCs w:val="20"/>
        </w:rPr>
        <w:t>Ξ. Χατζησωτηρίου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Υδροφόρες με φόντο την εκκλησία </w:t>
      </w:r>
      <w:r>
        <w:rPr>
          <w:rFonts w:ascii="Calibri" w:hAnsi="Calibri"/>
          <w:sz w:val="20"/>
          <w:szCs w:val="20"/>
        </w:rPr>
        <w:t>(Αρ. Κατ. 49)</w:t>
      </w:r>
    </w:p>
    <w:p w14:paraId="1B957D25" w14:textId="77777777" w:rsidR="002532DC" w:rsidRDefault="002532DC">
      <w:pPr>
        <w:pStyle w:val="A0"/>
        <w:spacing w:after="200" w:line="276" w:lineRule="auto"/>
        <w:ind w:firstLine="426"/>
        <w:rPr>
          <w:rFonts w:eastAsia="Helvetica Neue" w:cs="Helvetica Neue"/>
          <w:b/>
          <w:bCs/>
          <w:sz w:val="24"/>
          <w:szCs w:val="24"/>
          <w:u w:color="A6A6A6"/>
        </w:rPr>
      </w:pPr>
    </w:p>
    <w:p w14:paraId="50EEBDCC" w14:textId="77777777" w:rsidR="002532DC" w:rsidRDefault="002532DC">
      <w:pPr>
        <w:pStyle w:val="A0"/>
        <w:spacing w:after="200" w:line="276" w:lineRule="auto"/>
        <w:ind w:firstLine="426"/>
        <w:rPr>
          <w:rFonts w:ascii="Calibri" w:eastAsia="Calibri" w:hAnsi="Calibri" w:cs="Calibri"/>
          <w:b/>
          <w:bCs/>
          <w:sz w:val="24"/>
          <w:szCs w:val="24"/>
          <w:u w:color="A6A6A6"/>
        </w:rPr>
      </w:pPr>
    </w:p>
    <w:p w14:paraId="71F40E47" w14:textId="77777777" w:rsidR="002532DC" w:rsidRPr="00A117BE" w:rsidRDefault="004F2972">
      <w:pPr>
        <w:pStyle w:val="a1"/>
        <w:spacing w:before="100" w:after="100" w:line="240" w:lineRule="auto"/>
        <w:ind w:left="426"/>
        <w:jc w:val="center"/>
        <w:rPr>
          <w:u w:color="A6A6A6"/>
          <w:lang w:val="el-GR"/>
        </w:rPr>
      </w:pPr>
      <w:r w:rsidRPr="00A117BE">
        <w:rPr>
          <w:rFonts w:ascii="Calibri" w:hAnsi="Calibri"/>
          <w:b/>
          <w:bCs/>
          <w:u w:color="808080"/>
          <w:lang w:val="el-GR"/>
        </w:rPr>
        <w:t>ΔΕΛΤΙΟ ΤΥΠΟΥ</w:t>
      </w:r>
      <w:r w:rsidRPr="00A117BE">
        <w:rPr>
          <w:rFonts w:ascii="Calibri" w:hAnsi="Calibri"/>
          <w:u w:color="808080"/>
          <w:lang w:val="el-GR"/>
        </w:rPr>
        <w:t xml:space="preserve"> </w:t>
      </w:r>
      <w:r w:rsidRPr="00A117BE">
        <w:rPr>
          <w:rFonts w:ascii="Calibri" w:hAnsi="Calibri"/>
          <w:lang w:val="el-GR"/>
        </w:rPr>
        <w:t xml:space="preserve">– </w:t>
      </w:r>
      <w:r w:rsidRPr="00A117BE">
        <w:rPr>
          <w:rFonts w:ascii="Calibri" w:hAnsi="Calibri"/>
          <w:b/>
          <w:bCs/>
          <w:u w:color="A6A6A6"/>
          <w:lang w:val="el-GR"/>
        </w:rPr>
        <w:t>ΑΠΟΤΕΛΕΣΜΑΤΑ ΔΗΜΟΠΡΑΣΙΑΣ</w:t>
      </w:r>
    </w:p>
    <w:p w14:paraId="3AD4AB76" w14:textId="77777777" w:rsidR="002532DC" w:rsidRPr="00A117BE" w:rsidRDefault="002532DC">
      <w:pPr>
        <w:pStyle w:val="a1"/>
        <w:spacing w:before="0" w:line="240" w:lineRule="auto"/>
        <w:rPr>
          <w:sz w:val="22"/>
          <w:szCs w:val="22"/>
          <w:u w:color="A6A6A6"/>
          <w:lang w:val="el-GR"/>
        </w:rPr>
      </w:pPr>
    </w:p>
    <w:p w14:paraId="0BC2967A" w14:textId="77777777" w:rsidR="002532DC" w:rsidRPr="00A117BE" w:rsidRDefault="002532DC">
      <w:pPr>
        <w:pStyle w:val="a1"/>
        <w:spacing w:before="0" w:line="240" w:lineRule="auto"/>
        <w:rPr>
          <w:sz w:val="22"/>
          <w:szCs w:val="22"/>
          <w:u w:color="A6A6A6"/>
          <w:lang w:val="el-GR"/>
        </w:rPr>
      </w:pPr>
    </w:p>
    <w:p w14:paraId="43137A2C" w14:textId="77777777" w:rsidR="002532DC" w:rsidRPr="00A117BE" w:rsidRDefault="002532DC">
      <w:pPr>
        <w:pStyle w:val="a1"/>
        <w:spacing w:before="0" w:line="240" w:lineRule="auto"/>
        <w:rPr>
          <w:sz w:val="22"/>
          <w:szCs w:val="22"/>
          <w:lang w:val="el-GR"/>
        </w:rPr>
      </w:pPr>
    </w:p>
    <w:p w14:paraId="5D42B822" w14:textId="072C5B86" w:rsidR="002532DC" w:rsidRDefault="004F2972">
      <w:pPr>
        <w:pStyle w:val="A0"/>
        <w:spacing w:after="200" w:line="288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Σε φιλικό και </w:t>
      </w:r>
      <w:r>
        <w:rPr>
          <w:rFonts w:ascii="Calibri" w:hAnsi="Calibri"/>
          <w:sz w:val="24"/>
          <w:szCs w:val="24"/>
        </w:rPr>
        <w:t>γιορτινό περιβάλλον πραγματοποιήθηκε η τριακοστή τέταρτη δημοπρασία του Οίκου Ψαθάρη, στο ξενοδοχείο Κλεοπάτρας στη Λευκωσίας την 29η Νοεμβρίου. Οι φιλότεχνοι συλλέκτες επέδειξαν το ενδιαφέρων τους και επιβεβαίωσαν την εμπιστοσύνη τους προς τον Δημοπρατικό</w:t>
      </w:r>
      <w:r>
        <w:rPr>
          <w:rFonts w:ascii="Calibri" w:hAnsi="Calibri"/>
          <w:sz w:val="24"/>
          <w:szCs w:val="24"/>
        </w:rPr>
        <w:t xml:space="preserve"> Οίκο, επικυρώνοντας αγορές 10</w:t>
      </w:r>
      <w:r w:rsidR="00A117BE" w:rsidRPr="00A117BE">
        <w:rPr>
          <w:rFonts w:ascii="Calibri" w:hAnsi="Calibri"/>
          <w:sz w:val="24"/>
          <w:szCs w:val="24"/>
          <w:lang w:val="el-GR"/>
        </w:rPr>
        <w:t>4</w:t>
      </w:r>
      <w:r>
        <w:rPr>
          <w:rFonts w:ascii="Calibri" w:hAnsi="Calibri"/>
          <w:sz w:val="24"/>
          <w:szCs w:val="24"/>
        </w:rPr>
        <w:t xml:space="preserve"> έργ</w:t>
      </w:r>
      <w:r w:rsidR="00A117BE">
        <w:rPr>
          <w:rFonts w:ascii="Calibri" w:hAnsi="Calibri"/>
          <w:sz w:val="24"/>
          <w:szCs w:val="24"/>
          <w:lang w:val="el-GR"/>
        </w:rPr>
        <w:t>ων</w:t>
      </w:r>
      <w:r w:rsidR="00A117BE" w:rsidRPr="00A117BE">
        <w:rPr>
          <w:rFonts w:ascii="Calibri" w:hAnsi="Calibri"/>
          <w:sz w:val="24"/>
          <w:szCs w:val="24"/>
          <w:lang w:val="el-GR"/>
        </w:rPr>
        <w:t xml:space="preserve"> </w:t>
      </w:r>
      <w:r>
        <w:rPr>
          <w:rFonts w:ascii="Calibri" w:hAnsi="Calibri"/>
          <w:sz w:val="24"/>
          <w:szCs w:val="24"/>
        </w:rPr>
        <w:t>από ένα σύνολο 137 (7</w:t>
      </w:r>
      <w:r w:rsidR="00A117BE">
        <w:rPr>
          <w:rFonts w:ascii="Calibri" w:hAnsi="Calibri"/>
          <w:sz w:val="24"/>
          <w:szCs w:val="24"/>
          <w:lang w:val="el-GR"/>
        </w:rPr>
        <w:t>6</w:t>
      </w:r>
      <w:r>
        <w:rPr>
          <w:rFonts w:ascii="Calibri" w:hAnsi="Calibri"/>
          <w:sz w:val="24"/>
          <w:szCs w:val="24"/>
        </w:rPr>
        <w:t>% του συνόλου).</w:t>
      </w:r>
      <w:r>
        <w:rPr>
          <w:rFonts w:ascii="Calibri" w:eastAsia="Calibri" w:hAnsi="Calibri" w:cs="Calibr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87B407E" wp14:editId="4B65D95F">
                <wp:simplePos x="0" y="0"/>
                <wp:positionH relativeFrom="margin">
                  <wp:posOffset>-6349</wp:posOffset>
                </wp:positionH>
                <wp:positionV relativeFrom="line">
                  <wp:posOffset>477710</wp:posOffset>
                </wp:positionV>
                <wp:extent cx="2543816" cy="46260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Χριστόφορος Σάββα, Τοπίο στη Νότια Γαλλία (Αρ. Κατ. 33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816" cy="4626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35D273" w14:textId="77777777" w:rsidR="002532DC" w:rsidRDefault="004F2972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Χριστόφορος Σάββα,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Τοπίο στη Νότια Γαλλία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(Αρ. Κατ. 33)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7B407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Χριστόφορος Σάββα, Τοπίο στη Νότια Γαλλία (Αρ. Κατ. 33)" style="position:absolute;left:0;text-align:left;margin-left:-.5pt;margin-top:37.6pt;width:200.3pt;height:36.4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5 0 21605 0 21605 21570 5 21570 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" filled="f" stroked="f" strokeweight="1pt">
                <v:stroke miterlimit="4"/>
                <v:textbox inset="4pt,4pt,4pt,4pt">
                  <w:txbxContent>
                    <w:p w14:paraId="0E35D273" w14:textId="77777777" w:rsidR="002532DC" w:rsidRDefault="00000000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</w:pP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Χριστόφορος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Σά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ββα, </w:t>
                      </w: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Το</w:t>
                      </w:r>
                      <w:proofErr w:type="spellEnd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πίο </w:t>
                      </w: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στη</w:t>
                      </w:r>
                      <w:proofErr w:type="spellEnd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Νότι</w:t>
                      </w:r>
                      <w:proofErr w:type="spellEnd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α Γα</w:t>
                      </w: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λλί</w:t>
                      </w:r>
                      <w:proofErr w:type="spellEnd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α </w:t>
                      </w:r>
                      <w:r>
                        <w:rPr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Αρ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 Κατ. 33)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rFonts w:ascii="Calibri" w:hAnsi="Calibri"/>
          <w:sz w:val="24"/>
          <w:szCs w:val="24"/>
        </w:rPr>
        <w:t xml:space="preserve"> </w:t>
      </w:r>
    </w:p>
    <w:p w14:paraId="639EDB7F" w14:textId="469F4A35" w:rsidR="002532DC" w:rsidRDefault="004F2972">
      <w:pPr>
        <w:pStyle w:val="A0"/>
        <w:spacing w:after="200" w:line="288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Η δημοπρασία ξεκίνησε με θετικούς ρυθμούς που μεταφράστηκαν στην πώληση αριθμού</w:t>
      </w:r>
      <w:r>
        <w:rPr>
          <w:rFonts w:ascii="Calibri" w:eastAsia="Calibri" w:hAnsi="Calibri" w:cs="Calibri"/>
          <w:noProof/>
          <w:sz w:val="24"/>
          <w:szCs w:val="24"/>
          <w:lang w:val="en-US" w:eastAsia="en-US"/>
        </w:rPr>
        <w:drawing>
          <wp:anchor distT="152400" distB="152400" distL="152400" distR="152400" simplePos="0" relativeHeight="251660288" behindDoc="0" locked="0" layoutInCell="1" allowOverlap="1" wp14:anchorId="1D50E2D0" wp14:editId="4319FC1C">
            <wp:simplePos x="0" y="0"/>
            <wp:positionH relativeFrom="margin">
              <wp:posOffset>-6349</wp:posOffset>
            </wp:positionH>
            <wp:positionV relativeFrom="line">
              <wp:posOffset>369570</wp:posOffset>
            </wp:positionV>
            <wp:extent cx="2543816" cy="20775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Εικόν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Εικόνα" descr="Εικόνα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816" cy="2077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  <w:szCs w:val="24"/>
        </w:rPr>
        <w:t xml:space="preserve"> υδατογραφιών, με τα έργα των Κισσονέργη</w:t>
      </w:r>
      <w:r>
        <w:rPr>
          <w:rFonts w:ascii="Calibri" w:hAnsi="Calibri"/>
          <w:sz w:val="24"/>
          <w:szCs w:val="24"/>
        </w:rPr>
        <w:t xml:space="preserve"> (Βάρκα στην Κερύνεια </w:t>
      </w:r>
      <w:r w:rsidRPr="00A117BE">
        <w:rPr>
          <w:rFonts w:ascii="Calibri" w:hAnsi="Calibri"/>
          <w:i/>
          <w:iCs/>
          <w:lang w:val="el-GR"/>
        </w:rPr>
        <w:t>€</w:t>
      </w:r>
      <w:r>
        <w:rPr>
          <w:rFonts w:ascii="Calibri" w:hAnsi="Calibri"/>
          <w:sz w:val="24"/>
          <w:szCs w:val="24"/>
        </w:rPr>
        <w:t xml:space="preserve">6.612) και Κάνθου (Τοπίο </w:t>
      </w:r>
      <w:r w:rsidRPr="00A117BE">
        <w:rPr>
          <w:rFonts w:ascii="Calibri" w:hAnsi="Calibri"/>
          <w:i/>
          <w:iCs/>
          <w:lang w:val="el-GR"/>
        </w:rPr>
        <w:t>€</w:t>
      </w:r>
      <w:r>
        <w:rPr>
          <w:rFonts w:ascii="Calibri" w:hAnsi="Calibri"/>
          <w:sz w:val="24"/>
          <w:szCs w:val="24"/>
        </w:rPr>
        <w:t xml:space="preserve">3.967) να κατέχουν ιδιαίτερη θέση. </w:t>
      </w:r>
    </w:p>
    <w:p w14:paraId="60578D99" w14:textId="4CADDB40" w:rsidR="002532DC" w:rsidRDefault="004F2972">
      <w:pPr>
        <w:pStyle w:val="A0"/>
        <w:spacing w:after="200" w:line="288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hAnsi="Calibri"/>
          <w:sz w:val="24"/>
          <w:szCs w:val="24"/>
        </w:rPr>
        <w:t xml:space="preserve">Στην κορυφή της προτίμησης του κοινού, με βάση την οικονομική αξία, ανέβηκαν τα πιο κάτω έργα: </w:t>
      </w:r>
      <w:r>
        <w:rPr>
          <w:rFonts w:ascii="Calibri" w:hAnsi="Calibri"/>
          <w:i/>
          <w:iCs/>
          <w:sz w:val="24"/>
          <w:szCs w:val="24"/>
        </w:rPr>
        <w:t xml:space="preserve">Τοπίο στη Νότια Γαλλία </w:t>
      </w:r>
      <w:r>
        <w:rPr>
          <w:rFonts w:ascii="Calibri" w:hAnsi="Calibri"/>
          <w:sz w:val="24"/>
          <w:szCs w:val="24"/>
        </w:rPr>
        <w:t xml:space="preserve">του </w:t>
      </w:r>
      <w:r>
        <w:rPr>
          <w:rFonts w:ascii="Calibri" w:hAnsi="Calibri"/>
          <w:b/>
          <w:bCs/>
          <w:sz w:val="24"/>
          <w:szCs w:val="24"/>
        </w:rPr>
        <w:t>Χριστόφορος Σάββα</w:t>
      </w:r>
      <w:r>
        <w:rPr>
          <w:rFonts w:ascii="Calibri" w:hAnsi="Calibri"/>
          <w:sz w:val="24"/>
          <w:szCs w:val="24"/>
        </w:rPr>
        <w:t xml:space="preserve"> με τελική τιμή 37.770, </w:t>
      </w:r>
      <w:r>
        <w:rPr>
          <w:rFonts w:ascii="Calibri" w:hAnsi="Calibri"/>
          <w:b/>
          <w:bCs/>
          <w:sz w:val="24"/>
          <w:szCs w:val="24"/>
        </w:rPr>
        <w:t>Κουβαλού</w:t>
      </w:r>
      <w:r>
        <w:rPr>
          <w:rFonts w:ascii="Calibri" w:hAnsi="Calibri"/>
          <w:b/>
          <w:bCs/>
          <w:sz w:val="24"/>
          <w:szCs w:val="24"/>
        </w:rPr>
        <w:t>ν τα δεμάτια με το κάρο</w:t>
      </w:r>
      <w:r>
        <w:rPr>
          <w:rFonts w:ascii="Calibri" w:hAnsi="Calibri"/>
          <w:sz w:val="24"/>
          <w:szCs w:val="24"/>
        </w:rPr>
        <w:t xml:space="preserve"> του </w:t>
      </w:r>
      <w:r>
        <w:rPr>
          <w:rFonts w:ascii="Calibri" w:hAnsi="Calibri"/>
          <w:b/>
          <w:bCs/>
        </w:rPr>
        <w:t>Μιχαήλ Χρ. Κάσιαλου</w:t>
      </w:r>
      <w:r>
        <w:rPr>
          <w:rFonts w:ascii="Calibri" w:hAnsi="Calibri"/>
          <w:b/>
          <w:bCs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που πωλήθηκε στ</w:t>
      </w:r>
      <w:proofErr w:type="spellStart"/>
      <w:r w:rsidR="00A117BE">
        <w:rPr>
          <w:rFonts w:ascii="Calibri" w:hAnsi="Calibri"/>
          <w:sz w:val="24"/>
          <w:szCs w:val="24"/>
          <w:lang w:val="el-GR"/>
        </w:rPr>
        <w:t>ις</w:t>
      </w:r>
      <w:proofErr w:type="spellEnd"/>
      <w:r>
        <w:rPr>
          <w:rFonts w:ascii="Calibri" w:hAnsi="Calibri"/>
          <w:b/>
          <w:bCs/>
          <w:sz w:val="24"/>
          <w:szCs w:val="24"/>
        </w:rPr>
        <w:t xml:space="preserve"> </w:t>
      </w:r>
      <w:r>
        <w:rPr>
          <w:rFonts w:ascii="Calibri" w:hAnsi="Calibri"/>
        </w:rPr>
        <w:t xml:space="preserve">33.480 ευρώ και το έργο του </w:t>
      </w:r>
      <w:r>
        <w:rPr>
          <w:rFonts w:ascii="Calibri" w:hAnsi="Calibri"/>
          <w:b/>
          <w:bCs/>
        </w:rPr>
        <w:t>Αλέκου Φασιανού</w:t>
      </w:r>
      <w:r>
        <w:rPr>
          <w:rFonts w:ascii="Calibri" w:hAnsi="Calibri"/>
        </w:rPr>
        <w:t xml:space="preserve"> </w:t>
      </w:r>
      <w:r>
        <w:rPr>
          <w:rFonts w:ascii="Calibri" w:hAnsi="Calibri"/>
          <w:i/>
          <w:iCs/>
        </w:rPr>
        <w:t>Φως Φτερωτό</w:t>
      </w:r>
      <w:r>
        <w:rPr>
          <w:rFonts w:ascii="Calibri" w:hAnsi="Calibri"/>
        </w:rPr>
        <w:t xml:space="preserve"> που με 10 κτυπήματα έφθασε στη τιμή των 24.046 ευρώ (αρχική </w:t>
      </w:r>
      <w:r w:rsidRPr="00A117BE">
        <w:rPr>
          <w:rFonts w:ascii="Calibri" w:hAnsi="Calibri"/>
          <w:i/>
          <w:iCs/>
          <w:lang w:val="el-GR"/>
        </w:rPr>
        <w:t>€</w:t>
      </w:r>
      <w:r>
        <w:rPr>
          <w:rFonts w:ascii="Calibri" w:hAnsi="Calibri"/>
        </w:rPr>
        <w:t>12.000).</w:t>
      </w:r>
    </w:p>
    <w:p w14:paraId="19E00718" w14:textId="77777777" w:rsidR="002532DC" w:rsidRDefault="004F2972">
      <w:pPr>
        <w:pStyle w:val="A0"/>
        <w:spacing w:after="200" w:line="288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hAnsi="Calibri"/>
        </w:rPr>
        <w:t xml:space="preserve">Ζωηρό ενδιαφέρων επέδειξε το αγοραστικό κοινό στο έργο του </w:t>
      </w:r>
      <w:r>
        <w:rPr>
          <w:rFonts w:ascii="Calibri" w:hAnsi="Calibri"/>
          <w:b/>
          <w:bCs/>
        </w:rPr>
        <w:t>Ξάνθο</w:t>
      </w:r>
      <w:r>
        <w:rPr>
          <w:rFonts w:ascii="Calibri" w:hAnsi="Calibri"/>
          <w:b/>
          <w:bCs/>
        </w:rPr>
        <w:t>υ Χατζησωτηρίου</w:t>
      </w:r>
      <w:r>
        <w:rPr>
          <w:rFonts w:ascii="Calibri" w:hAnsi="Calibri"/>
        </w:rPr>
        <w:t xml:space="preserve"> </w:t>
      </w:r>
      <w:r>
        <w:rPr>
          <w:rFonts w:ascii="Calibri" w:hAnsi="Calibri"/>
          <w:i/>
          <w:iCs/>
        </w:rPr>
        <w:t>Υδροφόρες με φόντο την εκκλησία,</w:t>
      </w:r>
      <w:r>
        <w:rPr>
          <w:rFonts w:ascii="Calibri" w:hAnsi="Calibri"/>
        </w:rPr>
        <w:t xml:space="preserve"> που με 9 κτυπήματα,  διπλασίασε τη τιμή εκκίνησής  του, φθάνοντας τα </w:t>
      </w:r>
      <w:r>
        <w:rPr>
          <w:rFonts w:ascii="Calibri" w:hAnsi="Calibri"/>
        </w:rPr>
        <w:lastRenderedPageBreak/>
        <w:t xml:space="preserve">9.017 ευρώ. Το </w:t>
      </w:r>
      <w:r>
        <w:rPr>
          <w:rFonts w:ascii="Calibri" w:hAnsi="Calibri"/>
          <w:i/>
          <w:iCs/>
        </w:rPr>
        <w:t>Πορτρέτο</w:t>
      </w:r>
      <w:r>
        <w:rPr>
          <w:rFonts w:ascii="Calibri" w:hAnsi="Calibri"/>
        </w:rPr>
        <w:t xml:space="preserve"> του </w:t>
      </w:r>
      <w:r>
        <w:rPr>
          <w:rFonts w:ascii="Calibri" w:hAnsi="Calibri"/>
          <w:b/>
          <w:bCs/>
        </w:rPr>
        <w:t>Δημήτρη   Μυταρά,</w:t>
      </w:r>
      <w:r>
        <w:rPr>
          <w:rFonts w:ascii="Calibri" w:hAnsi="Calibri"/>
        </w:rPr>
        <w:t xml:space="preserve"> με τιμή εκκίνησης</w:t>
      </w:r>
      <w:r>
        <w:rPr>
          <w:rFonts w:ascii="Calibri" w:hAnsi="Calibri"/>
          <w:i/>
          <w:iCs/>
        </w:rPr>
        <w:t xml:space="preserve"> </w:t>
      </w:r>
      <w:r w:rsidRPr="00A117BE">
        <w:rPr>
          <w:rFonts w:ascii="Calibri" w:hAnsi="Calibri"/>
          <w:i/>
          <w:iCs/>
          <w:sz w:val="20"/>
          <w:szCs w:val="20"/>
          <w:lang w:val="el-GR"/>
        </w:rPr>
        <w:t>€</w:t>
      </w:r>
      <w:r>
        <w:rPr>
          <w:rFonts w:ascii="Calibri" w:hAnsi="Calibri"/>
          <w:i/>
          <w:iCs/>
          <w:sz w:val="20"/>
          <w:szCs w:val="20"/>
        </w:rPr>
        <w:t>4.</w:t>
      </w:r>
      <w:r>
        <w:rPr>
          <w:rFonts w:ascii="Calibri" w:hAnsi="Calibri"/>
        </w:rPr>
        <w:t xml:space="preserve">000,  έφθασε το τελικό ποσό των  </w:t>
      </w:r>
      <w:r w:rsidRPr="00A117BE">
        <w:rPr>
          <w:rFonts w:ascii="Calibri" w:hAnsi="Calibri"/>
          <w:i/>
          <w:iCs/>
          <w:sz w:val="20"/>
          <w:szCs w:val="20"/>
          <w:lang w:val="el-GR"/>
        </w:rPr>
        <w:t>€</w:t>
      </w:r>
      <w:r>
        <w:rPr>
          <w:rFonts w:ascii="Calibri" w:hAnsi="Calibri"/>
        </w:rPr>
        <w:t>7.213.</w:t>
      </w:r>
      <w:r>
        <w:rPr>
          <w:rFonts w:ascii="Calibri" w:eastAsia="Calibri" w:hAnsi="Calibri" w:cs="Calibri"/>
          <w:noProof/>
          <w:lang w:val="en-US" w:eastAsia="en-US"/>
        </w:rPr>
        <w:drawing>
          <wp:anchor distT="152400" distB="152400" distL="152400" distR="152400" simplePos="0" relativeHeight="251662336" behindDoc="0" locked="0" layoutInCell="1" allowOverlap="1" wp14:anchorId="56E9A100" wp14:editId="5BD26D3E">
            <wp:simplePos x="0" y="0"/>
            <wp:positionH relativeFrom="margin">
              <wp:posOffset>3548324</wp:posOffset>
            </wp:positionH>
            <wp:positionV relativeFrom="line">
              <wp:posOffset>259342</wp:posOffset>
            </wp:positionV>
            <wp:extent cx="2561646" cy="34185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Εικόν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Εικόνα" descr="Εικόνα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1646" cy="34185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 xml:space="preserve"> </w:t>
      </w:r>
    </w:p>
    <w:p w14:paraId="4A136DF0" w14:textId="08E5FEB4" w:rsidR="002532DC" w:rsidRDefault="004F2972" w:rsidP="00684019">
      <w:pPr>
        <w:pStyle w:val="A0"/>
        <w:spacing w:after="200" w:line="288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Ενδιαφέρον επέδειξε το κοινό</w:t>
      </w:r>
      <w:r>
        <w:rPr>
          <w:rFonts w:ascii="Calibri" w:hAnsi="Calibri"/>
        </w:rPr>
        <w:t xml:space="preserve"> στα έργα του </w:t>
      </w:r>
      <w:r>
        <w:rPr>
          <w:rFonts w:ascii="Calibri" w:hAnsi="Calibri"/>
          <w:b/>
          <w:bCs/>
        </w:rPr>
        <w:t xml:space="preserve">Στέλιου Βότση </w:t>
      </w:r>
      <w:r>
        <w:rPr>
          <w:rFonts w:ascii="Calibri" w:hAnsi="Calibri"/>
        </w:rPr>
        <w:t xml:space="preserve">που δημοπρατήθηκαν όλα με επιτυχία καθώς και τα έργα </w:t>
      </w:r>
      <w:r>
        <w:rPr>
          <w:rFonts w:ascii="Calibri" w:hAnsi="Calibri"/>
          <w:b/>
          <w:bCs/>
        </w:rPr>
        <w:t xml:space="preserve">Λευτέρη Οικονόμου, </w:t>
      </w:r>
      <w:r>
        <w:rPr>
          <w:rFonts w:ascii="Calibri" w:hAnsi="Calibri"/>
        </w:rPr>
        <w:t>ιδιαίτερα μ</w:t>
      </w:r>
      <w:proofErr w:type="spellStart"/>
      <w:r w:rsidR="00A117BE">
        <w:rPr>
          <w:rFonts w:ascii="Calibri" w:hAnsi="Calibri"/>
          <w:lang w:val="el-GR"/>
        </w:rPr>
        <w:t>νεια</w:t>
      </w:r>
      <w:proofErr w:type="spellEnd"/>
      <w:r w:rsidR="00A117BE">
        <w:rPr>
          <w:rFonts w:ascii="Calibri" w:hAnsi="Calibri"/>
          <w:lang w:val="el-GR"/>
        </w:rPr>
        <w:t xml:space="preserve"> </w:t>
      </w:r>
      <w:r>
        <w:rPr>
          <w:rFonts w:ascii="Calibri" w:hAnsi="Calibri"/>
        </w:rPr>
        <w:t xml:space="preserve"> αξίζει στα</w:t>
      </w:r>
      <w:r>
        <w:rPr>
          <w:rFonts w:ascii="Calibri" w:hAnsi="Calibri"/>
          <w:b/>
          <w:bCs/>
        </w:rPr>
        <w:t xml:space="preserve"> </w:t>
      </w:r>
      <w:r>
        <w:rPr>
          <w:rFonts w:ascii="Calibri" w:hAnsi="Calibri"/>
        </w:rPr>
        <w:t xml:space="preserve">έργα </w:t>
      </w:r>
      <w:r w:rsidR="00A117BE">
        <w:rPr>
          <w:rFonts w:ascii="Calibri" w:hAnsi="Calibri"/>
          <w:lang w:val="el-GR"/>
        </w:rPr>
        <w:t>«</w:t>
      </w:r>
      <w:r>
        <w:rPr>
          <w:rFonts w:ascii="Calibri" w:hAnsi="Calibri"/>
          <w:i/>
          <w:iCs/>
        </w:rPr>
        <w:t>Παλιά Λευκωσία</w:t>
      </w:r>
      <w:r w:rsidR="00A117BE">
        <w:rPr>
          <w:rFonts w:ascii="Calibri" w:hAnsi="Calibri"/>
          <w:i/>
          <w:iCs/>
          <w:lang w:val="el-GR"/>
        </w:rPr>
        <w:t>»</w:t>
      </w:r>
      <w:r>
        <w:rPr>
          <w:rFonts w:ascii="Calibri" w:hAnsi="Calibri"/>
          <w:i/>
          <w:iCs/>
        </w:rPr>
        <w:t xml:space="preserve"> </w:t>
      </w:r>
      <w:r>
        <w:rPr>
          <w:rFonts w:ascii="Calibri" w:hAnsi="Calibri"/>
        </w:rPr>
        <w:t xml:space="preserve">και </w:t>
      </w:r>
      <w:r w:rsidR="00A117BE">
        <w:rPr>
          <w:rFonts w:ascii="Calibri" w:hAnsi="Calibri"/>
          <w:lang w:val="el-GR"/>
        </w:rPr>
        <w:t>«</w:t>
      </w:r>
      <w:r>
        <w:rPr>
          <w:rFonts w:ascii="Calibri" w:hAnsi="Calibri"/>
          <w:i/>
          <w:iCs/>
        </w:rPr>
        <w:t>Καφενείο – Αγία Βαρβάρα</w:t>
      </w:r>
      <w:r w:rsidR="00A117BE">
        <w:rPr>
          <w:rFonts w:ascii="Calibri" w:hAnsi="Calibri"/>
          <w:lang w:val="el-GR"/>
        </w:rPr>
        <w:t>»,</w:t>
      </w:r>
      <w:r>
        <w:rPr>
          <w:rFonts w:ascii="Calibri" w:hAnsi="Calibri"/>
        </w:rPr>
        <w:t xml:space="preserve"> που με ισάριθμα κτυπήματα (9) διπλασίασαν την τιμή εκκίνησης τους από </w:t>
      </w:r>
      <w:r w:rsidRPr="00A117BE">
        <w:rPr>
          <w:rFonts w:ascii="Calibri" w:hAnsi="Calibri"/>
          <w:i/>
          <w:iCs/>
          <w:sz w:val="20"/>
          <w:szCs w:val="20"/>
          <w:lang w:val="el-GR"/>
        </w:rPr>
        <w:t>€</w:t>
      </w:r>
      <w:r>
        <w:rPr>
          <w:rFonts w:ascii="Calibri" w:hAnsi="Calibri"/>
        </w:rPr>
        <w:t>3.00</w:t>
      </w:r>
      <w:r>
        <w:rPr>
          <w:rFonts w:ascii="Calibri" w:hAnsi="Calibri"/>
        </w:rPr>
        <w:t xml:space="preserve">0 στις </w:t>
      </w:r>
      <w:r w:rsidRPr="00A117BE">
        <w:rPr>
          <w:rFonts w:ascii="Calibri" w:hAnsi="Calibri"/>
          <w:i/>
          <w:iCs/>
          <w:sz w:val="20"/>
          <w:szCs w:val="20"/>
          <w:lang w:val="el-GR"/>
        </w:rPr>
        <w:t>€</w:t>
      </w:r>
      <w:r>
        <w:rPr>
          <w:rFonts w:ascii="Calibri" w:hAnsi="Calibri"/>
        </w:rPr>
        <w:t xml:space="preserve">7213. Όλα </w:t>
      </w:r>
      <w:r w:rsidR="00A117BE">
        <w:rPr>
          <w:rFonts w:ascii="Calibri" w:hAnsi="Calibri"/>
          <w:lang w:val="el-GR"/>
        </w:rPr>
        <w:t xml:space="preserve"> τα </w:t>
      </w:r>
      <w:r>
        <w:rPr>
          <w:rFonts w:ascii="Calibri" w:hAnsi="Calibri"/>
        </w:rPr>
        <w:t xml:space="preserve">χαρακτικά του </w:t>
      </w:r>
      <w:r>
        <w:rPr>
          <w:rFonts w:ascii="Calibri" w:hAnsi="Calibri"/>
          <w:b/>
          <w:bCs/>
        </w:rPr>
        <w:t>Κώστα Αβερκίου</w:t>
      </w:r>
      <w:r>
        <w:rPr>
          <w:rFonts w:ascii="Calibri" w:hAnsi="Calibri"/>
        </w:rPr>
        <w:t xml:space="preserve"> απέκτησαν νέο ιδιοκτήτη όπως και πολλών άλλων καλλιτεχνών όπως του </w:t>
      </w:r>
      <w:r>
        <w:rPr>
          <w:rFonts w:ascii="Calibri" w:hAnsi="Calibri"/>
          <w:b/>
          <w:bCs/>
        </w:rPr>
        <w:t>Άλκη Κεραμίδα</w:t>
      </w:r>
      <w:r>
        <w:rPr>
          <w:rFonts w:ascii="Calibri" w:hAnsi="Calibri"/>
        </w:rPr>
        <w:t xml:space="preserve">, και του </w:t>
      </w:r>
      <w:r>
        <w:rPr>
          <w:rFonts w:ascii="Calibri" w:hAnsi="Calibri"/>
          <w:b/>
          <w:bCs/>
        </w:rPr>
        <w:t>Αντρέα Τόμπλιν</w:t>
      </w:r>
      <w:r>
        <w:rPr>
          <w:rFonts w:ascii="Calibri" w:hAnsi="Calibri"/>
        </w:rPr>
        <w:t xml:space="preserve">. Νέα ιδιοκτησία έχουν και όλα τα γλυπτά του </w:t>
      </w:r>
      <w:r>
        <w:rPr>
          <w:rFonts w:ascii="Calibri" w:hAnsi="Calibri"/>
          <w:b/>
          <w:bCs/>
        </w:rPr>
        <w:t>Γιάννη Μόραλη.</w:t>
      </w:r>
      <w:r>
        <w:rPr>
          <w:rFonts w:ascii="Calibri" w:hAnsi="Calibri"/>
        </w:rPr>
        <w:t xml:space="preserve"> Το έργο του </w:t>
      </w:r>
      <w:r w:rsidR="00A117BE">
        <w:rPr>
          <w:rFonts w:ascii="Calibri" w:hAnsi="Calibri"/>
          <w:lang w:val="el-GR"/>
        </w:rPr>
        <w:t>«</w:t>
      </w:r>
      <w:r>
        <w:rPr>
          <w:rFonts w:ascii="Calibri" w:hAnsi="Calibri"/>
          <w:i/>
          <w:iCs/>
        </w:rPr>
        <w:t>Φιγούρα Ι</w:t>
      </w:r>
      <w:r w:rsidR="00A117BE">
        <w:rPr>
          <w:rFonts w:ascii="Calibri" w:hAnsi="Calibri"/>
          <w:i/>
          <w:iCs/>
          <w:lang w:val="el-GR"/>
        </w:rPr>
        <w:t>»</w:t>
      </w:r>
      <w:r>
        <w:rPr>
          <w:rFonts w:ascii="Calibri" w:hAnsi="Calibri"/>
        </w:rPr>
        <w:t xml:space="preserve"> μετά από 10 κτυπή</w:t>
      </w:r>
      <w:r>
        <w:rPr>
          <w:rFonts w:ascii="Calibri" w:hAnsi="Calibri"/>
        </w:rPr>
        <w:t xml:space="preserve">ματα υπρδυπλασίασε </w:t>
      </w:r>
      <w:r w:rsidR="00A117BE">
        <w:rPr>
          <w:rFonts w:ascii="Calibri" w:hAnsi="Calibri"/>
          <w:lang w:val="el-GR"/>
        </w:rPr>
        <w:t xml:space="preserve">την </w:t>
      </w:r>
      <w:r>
        <w:rPr>
          <w:rFonts w:ascii="Calibri" w:hAnsi="Calibri"/>
        </w:rPr>
        <w:t xml:space="preserve">τιμή εκκίνησης των </w:t>
      </w:r>
      <w:r w:rsidRPr="00A117BE">
        <w:rPr>
          <w:rFonts w:ascii="Calibri" w:hAnsi="Calibri"/>
          <w:i/>
          <w:iCs/>
          <w:lang w:val="el-GR"/>
        </w:rPr>
        <w:t>€</w:t>
      </w:r>
      <w:r>
        <w:rPr>
          <w:rFonts w:ascii="Calibri" w:hAnsi="Calibri"/>
        </w:rPr>
        <w:t xml:space="preserve">1700 φτάνοντας </w:t>
      </w:r>
      <w:r w:rsidR="00684019">
        <w:rPr>
          <w:rFonts w:ascii="Calibri" w:hAnsi="Calibri"/>
          <w:lang w:val="el-GR"/>
        </w:rPr>
        <w:t>στις</w:t>
      </w:r>
      <w:r w:rsidR="00684019">
        <w:rPr>
          <w:rFonts w:ascii="Calibri" w:hAnsi="Calibri"/>
        </w:rPr>
        <w:t xml:space="preserve"> €</w:t>
      </w:r>
      <w:r>
        <w:rPr>
          <w:rFonts w:ascii="Calibri" w:hAnsi="Calibri"/>
        </w:rPr>
        <w:t xml:space="preserve">3967. 14 κτυπήματα, τα περισσότερα στην 34η δημοπρασία, έλαβε το άτιτλο έργο του </w:t>
      </w:r>
      <w:r>
        <w:rPr>
          <w:rFonts w:ascii="Calibri" w:hAnsi="Calibri"/>
          <w:b/>
          <w:bCs/>
        </w:rPr>
        <w:t>Γκλυν Χιούις,</w:t>
      </w:r>
      <w:r>
        <w:rPr>
          <w:rFonts w:ascii="Calibri" w:hAnsi="Calibri"/>
        </w:rPr>
        <w:t xml:space="preserve">  που τριπλασίασε τη τιμή </w:t>
      </w:r>
      <w:r w:rsidR="00684019">
        <w:rPr>
          <w:rFonts w:ascii="Calibri" w:hAnsi="Calibri"/>
          <w:lang w:val="el-GR"/>
        </w:rPr>
        <w:t xml:space="preserve"> </w:t>
      </w:r>
      <w:r>
        <w:rPr>
          <w:rFonts w:ascii="Calibri" w:hAnsi="Calibri"/>
        </w:rPr>
        <w:t xml:space="preserve">εκκίνησής του και από 800 έφτασε την τιμή πώλησης των 2.645 ευρώ. </w:t>
      </w:r>
    </w:p>
    <w:p w14:paraId="666D7FC1" w14:textId="77777777" w:rsidR="002532DC" w:rsidRDefault="004F2972">
      <w:pPr>
        <w:pStyle w:val="A0"/>
        <w:spacing w:after="200" w:line="288" w:lineRule="auto"/>
        <w:ind w:left="7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Λευτέρη Οικονόμου,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Παλιά Λευκωσία </w:t>
      </w:r>
      <w:r>
        <w:rPr>
          <w:rFonts w:ascii="Calibri" w:hAnsi="Calibri"/>
          <w:sz w:val="20"/>
          <w:szCs w:val="20"/>
        </w:rPr>
        <w:t xml:space="preserve">και </w:t>
      </w:r>
      <w:r>
        <w:rPr>
          <w:rFonts w:ascii="Calibri" w:hAnsi="Calibri"/>
          <w:i/>
          <w:iCs/>
          <w:sz w:val="20"/>
          <w:szCs w:val="20"/>
        </w:rPr>
        <w:t>Καφενείο – Αγία Βαρβάρα,</w:t>
      </w:r>
      <w:r>
        <w:rPr>
          <w:rFonts w:ascii="Calibri" w:hAnsi="Calibri"/>
          <w:sz w:val="20"/>
          <w:szCs w:val="20"/>
        </w:rPr>
        <w:t xml:space="preserve"> (Αρ. Κατ. 22).</w:t>
      </w:r>
    </w:p>
    <w:p w14:paraId="11CAFAB7" w14:textId="77777777" w:rsidR="002532DC" w:rsidRDefault="002532DC">
      <w:pPr>
        <w:pStyle w:val="A0"/>
        <w:spacing w:after="200" w:line="288" w:lineRule="auto"/>
        <w:ind w:left="720"/>
        <w:jc w:val="both"/>
        <w:rPr>
          <w:rFonts w:ascii="Calibri" w:eastAsia="Calibri" w:hAnsi="Calibri" w:cs="Calibri"/>
        </w:rPr>
      </w:pPr>
    </w:p>
    <w:p w14:paraId="3300EBAA" w14:textId="77777777" w:rsidR="002532DC" w:rsidRDefault="004F2972">
      <w:pPr>
        <w:pStyle w:val="A0"/>
        <w:spacing w:after="200" w:line="288" w:lineRule="auto"/>
        <w:ind w:left="7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</w:rPr>
        <w:t xml:space="preserve">Πωλήθηκαν Επίσης έργα των </w:t>
      </w:r>
      <w:r>
        <w:rPr>
          <w:rFonts w:ascii="Calibri" w:hAnsi="Calibri"/>
          <w:b/>
          <w:bCs/>
        </w:rPr>
        <w:t>Λουκίας Νικολαΐδου, Γιώργου Μαυροίση, Τηλέμαχου Κάνθου, Βίκτωρα Ιωαννίδη, Στας Παράκου, Μίκη Φοινικαρίδη, Γιώργου Σκοτεινού, Ανδρέα Χαραλαμπίδη,  Ανδρέ</w:t>
      </w:r>
      <w:r>
        <w:rPr>
          <w:rFonts w:ascii="Calibri" w:hAnsi="Calibri"/>
          <w:b/>
          <w:bCs/>
        </w:rPr>
        <w:t>α Καραγιαν, Χρίστου Φουκαρά, Φώτου Χατζησωτηρίου, Χρίστου Χρίστου, Ελένης Νικοδήμου, Ιωάννη Κισσονέργη, Κωνσταντίνου Γιαννικούρη, Ιωάννη Οικονόμου κ.α.</w:t>
      </w:r>
      <w:r>
        <w:rPr>
          <w:rFonts w:ascii="Calibri" w:eastAsia="Calibri" w:hAnsi="Calibri" w:cs="Calibri"/>
          <w:b/>
          <w:bCs/>
          <w:noProof/>
          <w:lang w:val="en-US" w:eastAsia="en-US"/>
        </w:rPr>
        <w:drawing>
          <wp:anchor distT="152400" distB="152400" distL="152400" distR="152400" simplePos="0" relativeHeight="251663360" behindDoc="0" locked="0" layoutInCell="1" allowOverlap="1" wp14:anchorId="32B5C11C" wp14:editId="01BE23FF">
            <wp:simplePos x="0" y="0"/>
            <wp:positionH relativeFrom="margin">
              <wp:posOffset>828036</wp:posOffset>
            </wp:positionH>
            <wp:positionV relativeFrom="line">
              <wp:posOffset>457787</wp:posOffset>
            </wp:positionV>
            <wp:extent cx="4447548" cy="2257401"/>
            <wp:effectExtent l="0" t="0" r="0" b="0"/>
            <wp:wrapTopAndBottom distT="152400" distB="152400"/>
            <wp:docPr id="1073741830" name="officeArt object" descr="Εικόν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Εικόνα" descr="Εικόνα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7548" cy="2257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3E4A86C" w14:textId="77777777" w:rsidR="002532DC" w:rsidRDefault="004F2972">
      <w:pPr>
        <w:pStyle w:val="A0"/>
        <w:spacing w:after="200" w:line="288" w:lineRule="auto"/>
        <w:ind w:left="720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  <w:r>
        <w:rPr>
          <w:rFonts w:ascii="Calibri" w:hAnsi="Calibri"/>
          <w:b/>
          <w:bCs/>
        </w:rPr>
        <w:t xml:space="preserve">Γιώργος Σκοτεινός, </w:t>
      </w:r>
      <w:r>
        <w:rPr>
          <w:rFonts w:ascii="Calibri" w:hAnsi="Calibri"/>
          <w:i/>
          <w:iCs/>
        </w:rPr>
        <w:t xml:space="preserve">Ηλιολατρεία </w:t>
      </w:r>
      <w:r>
        <w:rPr>
          <w:rFonts w:ascii="Calibri" w:hAnsi="Calibri"/>
        </w:rPr>
        <w:t>(Αρ.Κατ.54)</w:t>
      </w:r>
    </w:p>
    <w:p w14:paraId="661E0C5A" w14:textId="70042352" w:rsidR="002532DC" w:rsidRDefault="004F2972">
      <w:pPr>
        <w:pStyle w:val="A0"/>
        <w:spacing w:after="200" w:line="288" w:lineRule="auto"/>
        <w:ind w:left="720"/>
        <w:jc w:val="both"/>
      </w:pPr>
      <w:r>
        <w:rPr>
          <w:rFonts w:ascii="Calibri" w:hAnsi="Calibri"/>
          <w:sz w:val="24"/>
          <w:szCs w:val="24"/>
          <w:u w:color="A6A6A6"/>
        </w:rPr>
        <w:t>Τα συνολικά αποτελέσματα της 3</w:t>
      </w:r>
      <w:r w:rsidRPr="00A117BE">
        <w:rPr>
          <w:rFonts w:ascii="Calibri" w:hAnsi="Calibri"/>
          <w:sz w:val="24"/>
          <w:szCs w:val="24"/>
          <w:u w:color="A6A6A6"/>
          <w:lang w:val="el-GR"/>
        </w:rPr>
        <w:t>4</w:t>
      </w:r>
      <w:r>
        <w:rPr>
          <w:rFonts w:ascii="Calibri" w:hAnsi="Calibri"/>
          <w:sz w:val="24"/>
          <w:szCs w:val="24"/>
          <w:u w:color="A6A6A6"/>
          <w:vertAlign w:val="superscript"/>
        </w:rPr>
        <w:t>ης</w:t>
      </w:r>
      <w:r>
        <w:rPr>
          <w:rFonts w:ascii="Calibri" w:hAnsi="Calibri"/>
          <w:sz w:val="24"/>
          <w:szCs w:val="24"/>
          <w:u w:color="A6A6A6"/>
        </w:rPr>
        <w:t xml:space="preserve"> Δημοπρασίας Ψαθάρη είναι </w:t>
      </w:r>
      <w:r>
        <w:rPr>
          <w:rFonts w:ascii="Calibri" w:hAnsi="Calibri"/>
          <w:sz w:val="24"/>
          <w:szCs w:val="24"/>
          <w:u w:color="A6A6A6"/>
        </w:rPr>
        <w:t xml:space="preserve">ανηρτημένα </w:t>
      </w:r>
      <w:r w:rsidR="00684019">
        <w:rPr>
          <w:rFonts w:ascii="Calibri" w:hAnsi="Calibri"/>
          <w:sz w:val="24"/>
          <w:szCs w:val="24"/>
          <w:u w:color="A6A6A6"/>
          <w:lang w:val="el-GR"/>
        </w:rPr>
        <w:t xml:space="preserve">στην ιστοσελίδα  </w:t>
      </w:r>
      <w:r>
        <w:rPr>
          <w:rFonts w:ascii="Calibri" w:hAnsi="Calibri"/>
          <w:sz w:val="24"/>
          <w:szCs w:val="24"/>
          <w:u w:color="A6A6A6"/>
        </w:rPr>
        <w:t xml:space="preserve">του Οίκου </w:t>
      </w:r>
      <w:hyperlink r:id="rId11" w:history="1">
        <w:r w:rsidR="001312C1" w:rsidRPr="00FF3777">
          <w:rPr>
            <w:rStyle w:val="Hyperlink"/>
            <w:rFonts w:ascii="Calibri" w:hAnsi="Calibri"/>
            <w:u w:color="0000FF"/>
            <w:lang w:val="fr-FR"/>
          </w:rPr>
          <w:t>www.psatharis-auctions.com.cy/auction1.htm</w:t>
        </w:r>
      </w:hyperlink>
    </w:p>
    <w:sectPr w:rsidR="002532DC">
      <w:headerReference w:type="default" r:id="rId12"/>
      <w:footerReference w:type="defaul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67FD62" w14:textId="77777777" w:rsidR="004F2972" w:rsidRDefault="004F2972">
      <w:r>
        <w:separator/>
      </w:r>
    </w:p>
  </w:endnote>
  <w:endnote w:type="continuationSeparator" w:id="0">
    <w:p w14:paraId="3713DD04" w14:textId="77777777" w:rsidR="004F2972" w:rsidRDefault="004F2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65A01" w14:textId="77777777" w:rsidR="002532DC" w:rsidRDefault="002532DC">
    <w:pPr>
      <w:pStyle w:val="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A3125" w14:textId="77777777" w:rsidR="004F2972" w:rsidRDefault="004F2972">
      <w:r>
        <w:separator/>
      </w:r>
    </w:p>
  </w:footnote>
  <w:footnote w:type="continuationSeparator" w:id="0">
    <w:p w14:paraId="651B3EFD" w14:textId="77777777" w:rsidR="004F2972" w:rsidRDefault="004F2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2171F" w14:textId="77777777" w:rsidR="002532DC" w:rsidRDefault="002532DC">
    <w:pPr>
      <w:pStyle w:val="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DC"/>
    <w:rsid w:val="001312C1"/>
    <w:rsid w:val="002532DC"/>
    <w:rsid w:val="004F2972"/>
    <w:rsid w:val="00503D94"/>
    <w:rsid w:val="00684019"/>
    <w:rsid w:val="00A1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58F59"/>
  <w15:docId w15:val="{C71E42DB-B6B6-42C2-922D-628D4780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Κεφαλίδα και υποσέλιδο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Κύριο τμήμα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1">
    <w:name w:val="Προεπιλογή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aption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yperlink" Target="http://www.psatharis-auctions.com.cy/auction1.ht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Nikos Psatharis</dc:creator>
  <cp:lastModifiedBy>User</cp:lastModifiedBy>
  <cp:revision>3</cp:revision>
  <dcterms:created xsi:type="dcterms:W3CDTF">2023-12-21T12:44:00Z</dcterms:created>
  <dcterms:modified xsi:type="dcterms:W3CDTF">2023-12-21T17:28:00Z</dcterms:modified>
</cp:coreProperties>
</file>