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70" w:rsidRDefault="00565B70" w:rsidP="00565B70">
      <w:pPr>
        <w:pStyle w:val="Captio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4"/>
          <w:szCs w:val="24"/>
        </w:rPr>
        <w:t>ΟΙΚΟΣ ΔΗΜΟΠΡΑΣΙΩΝ ΨΑΘΑΡΗΣ</w:t>
      </w:r>
    </w:p>
    <w:p w:rsidR="001B4D3B" w:rsidRDefault="001B4D3B" w:rsidP="001B4D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718037" cy="963385"/>
            <wp:effectExtent l="0" t="0" r="0" b="8255"/>
            <wp:docPr id="1" name="Picture 1" descr="Psathari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atharis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78" cy="96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3B" w:rsidRDefault="001B4D3B" w:rsidP="001B4D3B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left="426" w:right="401"/>
        <w:rPr>
          <w:rFonts w:ascii="Arial" w:hAnsi="Arial" w:cs="Arial"/>
          <w:bCs/>
          <w:sz w:val="24"/>
          <w:szCs w:val="24"/>
        </w:rPr>
      </w:pPr>
    </w:p>
    <w:p w:rsidR="00565B70" w:rsidRPr="00DB7802" w:rsidRDefault="00565B70" w:rsidP="00565B70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left="426" w:right="401"/>
        <w:rPr>
          <w:rFonts w:ascii="Arial" w:hAnsi="Arial" w:cs="Arial"/>
          <w:bCs/>
          <w:sz w:val="24"/>
          <w:szCs w:val="26"/>
        </w:rPr>
      </w:pPr>
      <w:r w:rsidRPr="00DB7802">
        <w:rPr>
          <w:rFonts w:ascii="Arial" w:hAnsi="Arial" w:cs="Arial"/>
          <w:bCs/>
          <w:sz w:val="24"/>
          <w:szCs w:val="26"/>
        </w:rPr>
        <w:t>Ολοκληρώθηκε η 29η Δημοπρασία του Οίκου Ψαθάρης</w:t>
      </w:r>
    </w:p>
    <w:p w:rsidR="00565B70" w:rsidRPr="00DB7802" w:rsidRDefault="00565B70" w:rsidP="00565B70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left="426" w:right="401"/>
        <w:rPr>
          <w:rFonts w:ascii="Arial" w:hAnsi="Arial" w:cs="Arial"/>
          <w:bCs/>
          <w:szCs w:val="24"/>
        </w:rPr>
      </w:pPr>
    </w:p>
    <w:p w:rsidR="00565B70" w:rsidRPr="00DB7802" w:rsidRDefault="00565B70" w:rsidP="00565B70">
      <w:pPr>
        <w:ind w:left="450"/>
        <w:jc w:val="both"/>
        <w:rPr>
          <w:rFonts w:ascii="Arial" w:hAnsi="Arial" w:cs="Arial"/>
          <w:color w:val="000000"/>
          <w:sz w:val="24"/>
          <w:szCs w:val="26"/>
        </w:rPr>
      </w:pPr>
      <w:r w:rsidRPr="00DB7802">
        <w:rPr>
          <w:rFonts w:ascii="Arial" w:hAnsi="Arial" w:cs="Arial"/>
          <w:color w:val="000000"/>
          <w:sz w:val="24"/>
          <w:szCs w:val="26"/>
        </w:rPr>
        <w:t xml:space="preserve">Ακριβώτερο έργο </w:t>
      </w:r>
      <w:r w:rsidRPr="00DB7802">
        <w:rPr>
          <w:rFonts w:ascii="Arial" w:hAnsi="Arial" w:cs="Arial"/>
          <w:b/>
          <w:i/>
          <w:color w:val="000000"/>
          <w:sz w:val="24"/>
          <w:szCs w:val="26"/>
        </w:rPr>
        <w:t>Αικατερίνη Κορνάρο – Βασίλισσα της Κύπρου</w:t>
      </w:r>
      <w:r w:rsidRPr="00DB7802">
        <w:rPr>
          <w:rFonts w:ascii="Arial" w:hAnsi="Arial" w:cs="Arial"/>
          <w:color w:val="000000"/>
          <w:sz w:val="24"/>
          <w:szCs w:val="26"/>
        </w:rPr>
        <w:t xml:space="preserve"> αγνώστου καλλιτέχνη</w:t>
      </w:r>
    </w:p>
    <w:p w:rsidR="00565B70" w:rsidRPr="00DB7802" w:rsidRDefault="00565B70" w:rsidP="00565B70">
      <w:pPr>
        <w:pStyle w:val="NormalWeb"/>
        <w:spacing w:beforeAutospacing="0" w:afterAutospacing="0"/>
        <w:ind w:left="426" w:right="-90"/>
        <w:textAlignment w:val="baseline"/>
        <w:rPr>
          <w:rFonts w:ascii="Arial" w:hAnsi="Arial" w:cs="Arial"/>
          <w:b/>
          <w:bCs/>
          <w:color w:val="000000"/>
          <w:sz w:val="28"/>
          <w:lang w:val="el-GR"/>
        </w:rPr>
      </w:pPr>
    </w:p>
    <w:p w:rsidR="00565B70" w:rsidRPr="00DB7802" w:rsidRDefault="00565B70" w:rsidP="00565B70">
      <w:pPr>
        <w:pStyle w:val="NormalWeb"/>
        <w:spacing w:beforeAutospacing="0" w:afterAutospacing="0"/>
        <w:ind w:left="426" w:right="-90"/>
        <w:textAlignment w:val="baseline"/>
        <w:rPr>
          <w:rFonts w:ascii="Arial" w:hAnsi="Arial" w:cs="Arial"/>
          <w:bCs/>
          <w:color w:val="000000"/>
          <w:sz w:val="28"/>
          <w:lang w:val="el-GR"/>
        </w:rPr>
      </w:pPr>
      <w:r w:rsidRPr="00DB7802">
        <w:rPr>
          <w:rFonts w:ascii="Arial" w:hAnsi="Arial" w:cs="Arial"/>
          <w:b/>
          <w:bCs/>
          <w:color w:val="000000"/>
          <w:sz w:val="28"/>
          <w:lang w:val="el-GR"/>
        </w:rPr>
        <w:t>ΔΕΛΤΙΟ ΤΥΠΟΥ</w:t>
      </w:r>
      <w:r w:rsidRPr="00DB7802">
        <w:rPr>
          <w:rFonts w:ascii="Arial" w:hAnsi="Arial" w:cs="Arial"/>
          <w:bCs/>
          <w:color w:val="000000"/>
          <w:sz w:val="28"/>
          <w:lang w:val="el-GR"/>
        </w:rPr>
        <w:t xml:space="preserve"> - Αποτελέσματα Δημοπρασίας </w:t>
      </w:r>
    </w:p>
    <w:p w:rsidR="00F4707C" w:rsidRPr="005D70ED" w:rsidRDefault="00F4707C" w:rsidP="00C21D75">
      <w:pPr>
        <w:pStyle w:val="NormalWeb"/>
        <w:spacing w:beforeAutospacing="0" w:afterAutospacing="0"/>
        <w:ind w:left="426" w:right="-90"/>
        <w:textAlignment w:val="baseline"/>
        <w:rPr>
          <w:rFonts w:ascii="Arial" w:hAnsi="Arial" w:cs="Arial"/>
          <w:bCs/>
          <w:color w:val="000000"/>
          <w:sz w:val="28"/>
          <w:lang w:val="en-GB"/>
        </w:rPr>
      </w:pPr>
    </w:p>
    <w:p w:rsidR="00C21D75" w:rsidRPr="005D70ED" w:rsidRDefault="00F4707C" w:rsidP="001B4D3B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left="426" w:right="401"/>
        <w:rPr>
          <w:rFonts w:ascii="Arial" w:hAnsi="Arial" w:cs="Arial"/>
          <w:bCs/>
          <w:sz w:val="24"/>
          <w:szCs w:val="24"/>
          <w:lang w:val="en-GB"/>
        </w:rPr>
      </w:pPr>
      <w:r w:rsidRPr="009D659F">
        <w:rPr>
          <w:noProof/>
          <w:color w:val="0070C0"/>
          <w:sz w:val="24"/>
          <w:szCs w:val="24"/>
          <w:lang w:val="en-GB" w:eastAsia="en-GB"/>
        </w:rPr>
        <w:drawing>
          <wp:inline distT="0" distB="0" distL="0" distR="0">
            <wp:extent cx="2135601" cy="2590800"/>
            <wp:effectExtent l="0" t="0" r="0" b="0"/>
            <wp:docPr id="2" name="Picture 2" descr="Aikaterini Korn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katerini Korna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49" cy="260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70" w:rsidRDefault="00565B70" w:rsidP="00F4707C">
      <w:pPr>
        <w:pStyle w:val="NormalWeb"/>
        <w:spacing w:beforeAutospacing="0" w:afterAutospacing="0"/>
        <w:ind w:left="426" w:right="-90"/>
        <w:textAlignment w:val="baseline"/>
        <w:rPr>
          <w:rFonts w:ascii="Arial" w:hAnsi="Arial" w:cs="Arial"/>
          <w:b/>
          <w:i/>
          <w:color w:val="000000"/>
          <w:sz w:val="23"/>
          <w:szCs w:val="23"/>
          <w:lang w:val="el-GR"/>
        </w:rPr>
      </w:pP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>Αικατερίνη</w:t>
      </w:r>
      <w:r w:rsidRPr="00565B70"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 </w:t>
      </w: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>Κορνάρο</w:t>
      </w:r>
      <w:r w:rsidRPr="00565B70"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 – </w:t>
      </w: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>Βασίλισσα</w:t>
      </w:r>
      <w:r w:rsidRPr="00565B70"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 </w:t>
      </w: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>της</w:t>
      </w:r>
      <w:r w:rsidRPr="00565B70"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 </w:t>
      </w: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>Κύπρου</w:t>
      </w:r>
      <w:r w:rsidRPr="00565B70"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, </w:t>
      </w:r>
      <w:r w:rsidRPr="00565B70">
        <w:rPr>
          <w:rFonts w:ascii="Arial" w:hAnsi="Arial" w:cs="Arial"/>
          <w:i/>
          <w:color w:val="000000"/>
          <w:sz w:val="23"/>
          <w:szCs w:val="23"/>
          <w:lang w:val="el-GR"/>
        </w:rPr>
        <w:t>αγνώστου ζωγράφου</w:t>
      </w:r>
      <w:r>
        <w:rPr>
          <w:rFonts w:ascii="Arial" w:hAnsi="Arial" w:cs="Arial"/>
          <w:b/>
          <w:i/>
          <w:color w:val="000000"/>
          <w:sz w:val="23"/>
          <w:szCs w:val="23"/>
          <w:lang w:val="el-GR"/>
        </w:rPr>
        <w:t xml:space="preserve"> </w:t>
      </w:r>
    </w:p>
    <w:p w:rsidR="00F4707C" w:rsidRPr="00DB7802" w:rsidRDefault="00F4707C" w:rsidP="00F4707C">
      <w:pPr>
        <w:ind w:left="450"/>
        <w:rPr>
          <w:rFonts w:eastAsia="Arial Unicode MS" w:cs="Calibri"/>
          <w:b/>
          <w:sz w:val="26"/>
          <w:szCs w:val="26"/>
        </w:rPr>
      </w:pPr>
    </w:p>
    <w:p w:rsidR="000340C3" w:rsidRPr="00DB7802" w:rsidRDefault="00565B70" w:rsidP="00876AD2">
      <w:pPr>
        <w:ind w:left="450"/>
        <w:rPr>
          <w:rFonts w:eastAsia="Arial Unicode MS" w:cs="Calibri"/>
          <w:color w:val="000000"/>
          <w:sz w:val="26"/>
          <w:szCs w:val="26"/>
        </w:rPr>
      </w:pPr>
      <w:r>
        <w:rPr>
          <w:rFonts w:eastAsia="Arial Unicode MS" w:cs="Calibri"/>
          <w:b/>
          <w:sz w:val="26"/>
          <w:szCs w:val="26"/>
        </w:rPr>
        <w:t>ΛΕΥΚΩΣΙΑ</w:t>
      </w:r>
      <w:r w:rsidR="00262A5B" w:rsidRPr="00565B70">
        <w:rPr>
          <w:rFonts w:eastAsia="Arial Unicode MS" w:cs="Calibri"/>
          <w:b/>
          <w:sz w:val="26"/>
          <w:szCs w:val="26"/>
        </w:rPr>
        <w:t xml:space="preserve">, </w:t>
      </w:r>
      <w:r>
        <w:rPr>
          <w:rFonts w:eastAsia="Arial Unicode MS" w:cs="Calibri"/>
          <w:b/>
          <w:sz w:val="26"/>
          <w:szCs w:val="26"/>
        </w:rPr>
        <w:t>ΠΕΜΠΤΗ</w:t>
      </w:r>
      <w:r w:rsidR="00F4707C" w:rsidRPr="00565B70">
        <w:rPr>
          <w:rFonts w:eastAsia="Arial Unicode MS" w:cs="Calibri"/>
          <w:b/>
          <w:sz w:val="26"/>
          <w:szCs w:val="26"/>
        </w:rPr>
        <w:t xml:space="preserve"> 1</w:t>
      </w:r>
      <w:r w:rsidRPr="00565B70">
        <w:rPr>
          <w:rFonts w:eastAsia="Arial Unicode MS" w:cs="Calibri"/>
          <w:b/>
          <w:sz w:val="26"/>
          <w:szCs w:val="26"/>
          <w:vertAlign w:val="superscript"/>
        </w:rPr>
        <w:t xml:space="preserve">Η </w:t>
      </w:r>
      <w:r>
        <w:rPr>
          <w:rFonts w:eastAsia="Arial Unicode MS" w:cs="Calibri"/>
          <w:b/>
          <w:sz w:val="26"/>
          <w:szCs w:val="26"/>
        </w:rPr>
        <w:t>ΙΟΥΛΙΟΥ</w:t>
      </w:r>
      <w:r w:rsidR="00262A5B" w:rsidRPr="00565B70">
        <w:rPr>
          <w:rFonts w:eastAsia="Arial Unicode MS" w:cs="Calibri"/>
          <w:b/>
          <w:sz w:val="26"/>
          <w:szCs w:val="26"/>
        </w:rPr>
        <w:t>, 20</w:t>
      </w:r>
      <w:r w:rsidR="00F4707C" w:rsidRPr="00565B70">
        <w:rPr>
          <w:rFonts w:eastAsia="Arial Unicode MS" w:cs="Calibri"/>
          <w:b/>
          <w:sz w:val="26"/>
          <w:szCs w:val="26"/>
        </w:rPr>
        <w:t>21</w:t>
      </w:r>
      <w:r w:rsidR="00262A5B" w:rsidRPr="00565B70">
        <w:rPr>
          <w:rFonts w:eastAsia="Arial Unicode MS" w:cs="Calibri"/>
          <w:b/>
          <w:sz w:val="26"/>
          <w:szCs w:val="26"/>
        </w:rPr>
        <w:t xml:space="preserve"> –</w:t>
      </w:r>
      <w:r w:rsidR="00262A5B" w:rsidRPr="00565B70">
        <w:rPr>
          <w:rFonts w:eastAsia="Arial Unicode MS" w:cs="Calibri"/>
          <w:sz w:val="26"/>
          <w:szCs w:val="26"/>
        </w:rPr>
        <w:t xml:space="preserve"> </w:t>
      </w:r>
      <w:r w:rsidRPr="00DB7802">
        <w:rPr>
          <w:rFonts w:eastAsia="Arial Unicode MS" w:cs="Calibri"/>
          <w:sz w:val="26"/>
          <w:szCs w:val="26"/>
        </w:rPr>
        <w:t>Η 29</w:t>
      </w:r>
      <w:r w:rsidRPr="00DB7802">
        <w:rPr>
          <w:rFonts w:eastAsia="Arial Unicode MS" w:cs="Calibri"/>
          <w:sz w:val="26"/>
          <w:szCs w:val="26"/>
          <w:vertAlign w:val="superscript"/>
        </w:rPr>
        <w:t>η</w:t>
      </w:r>
      <w:r w:rsidRPr="00DB7802">
        <w:rPr>
          <w:rFonts w:eastAsia="Arial Unicode MS" w:cs="Calibri"/>
          <w:sz w:val="26"/>
          <w:szCs w:val="26"/>
        </w:rPr>
        <w:t xml:space="preserve"> δημο</w:t>
      </w:r>
      <w:r w:rsidR="00876AD2" w:rsidRPr="00DB7802">
        <w:rPr>
          <w:rFonts w:eastAsia="Arial Unicode MS" w:cs="Calibri"/>
          <w:sz w:val="26"/>
          <w:szCs w:val="26"/>
        </w:rPr>
        <w:t xml:space="preserve">πρασία έργων του Οίκου Ψαθάρης, η οποία διεξήχθη στον ανοικτό χώρο της εξωτερικής πισίνας του ξενοδοχείου </w:t>
      </w:r>
      <w:r w:rsidR="00876AD2" w:rsidRPr="00DB7802">
        <w:rPr>
          <w:rFonts w:eastAsia="Arial Unicode MS" w:cs="Calibri"/>
          <w:sz w:val="26"/>
          <w:szCs w:val="26"/>
          <w:lang w:val="en-GB"/>
        </w:rPr>
        <w:t>The</w:t>
      </w:r>
      <w:r w:rsidR="00876AD2" w:rsidRPr="00DB7802">
        <w:rPr>
          <w:rFonts w:eastAsia="Arial Unicode MS" w:cs="Calibri"/>
          <w:sz w:val="26"/>
          <w:szCs w:val="26"/>
        </w:rPr>
        <w:t xml:space="preserve"> </w:t>
      </w:r>
      <w:r w:rsidR="00876AD2" w:rsidRPr="00DB7802">
        <w:rPr>
          <w:rFonts w:eastAsia="Arial Unicode MS" w:cs="Calibri"/>
          <w:sz w:val="26"/>
          <w:szCs w:val="26"/>
          <w:lang w:val="en-GB"/>
        </w:rPr>
        <w:t>Landmark</w:t>
      </w:r>
      <w:r w:rsidR="00876AD2" w:rsidRPr="00DB7802">
        <w:rPr>
          <w:rFonts w:eastAsia="Arial Unicode MS" w:cs="Calibri"/>
          <w:sz w:val="26"/>
          <w:szCs w:val="26"/>
        </w:rPr>
        <w:t xml:space="preserve"> στη Λευκωσία, </w:t>
      </w:r>
      <w:r w:rsidRPr="00DB7802">
        <w:rPr>
          <w:rFonts w:eastAsia="Arial Unicode MS" w:cs="Calibri"/>
          <w:sz w:val="26"/>
          <w:szCs w:val="26"/>
        </w:rPr>
        <w:t>ολ</w:t>
      </w:r>
      <w:r w:rsidR="00DB7802">
        <w:rPr>
          <w:rFonts w:eastAsia="Arial Unicode MS" w:cs="Calibri"/>
          <w:sz w:val="26"/>
          <w:szCs w:val="26"/>
        </w:rPr>
        <w:t>ο</w:t>
      </w:r>
      <w:r w:rsidRPr="00DB7802">
        <w:rPr>
          <w:rFonts w:eastAsia="Arial Unicode MS" w:cs="Calibri"/>
          <w:sz w:val="26"/>
          <w:szCs w:val="26"/>
        </w:rPr>
        <w:t xml:space="preserve">κληρώθηκε με μεγάλη επιτυχία αποφέροντας στον οίκο το ποσό των </w:t>
      </w:r>
      <w:r w:rsidRPr="00DB7802">
        <w:rPr>
          <w:rFonts w:eastAsia="Arial Unicode MS" w:cs="Calibri"/>
          <w:color w:val="000000"/>
          <w:sz w:val="26"/>
          <w:szCs w:val="26"/>
        </w:rPr>
        <w:t>€306.000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 και καταγράφοντας ποσοστό 81% </w:t>
      </w:r>
      <w:r w:rsidR="00876AD2" w:rsidRPr="00DB7802">
        <w:rPr>
          <w:rFonts w:eastAsia="Arial Unicode MS" w:cs="Calibri"/>
          <w:color w:val="000000"/>
          <w:sz w:val="26"/>
          <w:szCs w:val="26"/>
          <w:lang w:val="en-GB"/>
        </w:rPr>
        <w:t>by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876AD2" w:rsidRPr="00DB7802">
        <w:rPr>
          <w:rFonts w:eastAsia="Arial Unicode MS" w:cs="Calibri"/>
          <w:color w:val="000000"/>
          <w:sz w:val="26"/>
          <w:szCs w:val="26"/>
          <w:lang w:val="en-GB"/>
        </w:rPr>
        <w:t>value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. Από τα 157 εκθέματα που δημοπρατήθηκαν πωλήθηκαν συνολικά 102 καταγράφοντας ποσοστό 65% </w:t>
      </w:r>
      <w:r w:rsidR="00876AD2" w:rsidRPr="00DB7802">
        <w:rPr>
          <w:rFonts w:eastAsia="Arial Unicode MS" w:cs="Calibri"/>
          <w:color w:val="000000"/>
          <w:sz w:val="26"/>
          <w:szCs w:val="26"/>
          <w:lang w:val="en-GB"/>
        </w:rPr>
        <w:t>by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876AD2" w:rsidRPr="00DB7802">
        <w:rPr>
          <w:rFonts w:eastAsia="Arial Unicode MS" w:cs="Calibri"/>
          <w:color w:val="000000"/>
          <w:sz w:val="26"/>
          <w:szCs w:val="26"/>
          <w:lang w:val="en-GB"/>
        </w:rPr>
        <w:t>lot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. </w:t>
      </w:r>
      <w:r w:rsidR="00876AD2" w:rsidRPr="00DB7802">
        <w:rPr>
          <w:rFonts w:eastAsia="Arial Unicode MS" w:cs="Calibri"/>
          <w:sz w:val="26"/>
          <w:szCs w:val="26"/>
        </w:rPr>
        <w:t xml:space="preserve">Ακριβώτερο έργο της δημοπρασίας αναδείχθηκε </w:t>
      </w:r>
      <w:r w:rsidR="00876AD2" w:rsidRPr="00DB7802">
        <w:rPr>
          <w:rFonts w:cs="Calibri"/>
          <w:i/>
          <w:sz w:val="26"/>
          <w:szCs w:val="26"/>
        </w:rPr>
        <w:t>Η Βασίλισσα της Κύπρου Αικατερίνη Κορνάρο</w:t>
      </w:r>
      <w:r w:rsidR="00876AD2" w:rsidRPr="00DB7802">
        <w:rPr>
          <w:rFonts w:cs="Calibri"/>
          <w:sz w:val="26"/>
          <w:szCs w:val="26"/>
        </w:rPr>
        <w:t xml:space="preserve"> που φιλοτέχνησε </w:t>
      </w:r>
      <w:r w:rsidR="00876AD2" w:rsidRPr="00DB7802">
        <w:rPr>
          <w:rFonts w:cs="Calibri"/>
          <w:sz w:val="26"/>
          <w:szCs w:val="26"/>
        </w:rPr>
        <w:lastRenderedPageBreak/>
        <w:t xml:space="preserve">άγνωστος ζωγράφος και αποτελεί πιστή απόδοση του έργου του σπουδαίου Βενετσιάνου αναγεννησιακού </w:t>
      </w:r>
      <w:r w:rsidR="00876AD2" w:rsidRPr="00DB7802">
        <w:rPr>
          <w:rFonts w:cs="Calibri"/>
          <w:sz w:val="26"/>
          <w:szCs w:val="26"/>
          <w:lang w:val="en-GB"/>
        </w:rPr>
        <w:t>Gentile</w:t>
      </w:r>
      <w:r w:rsidR="00876AD2" w:rsidRPr="00DB7802">
        <w:rPr>
          <w:rFonts w:cs="Calibri"/>
          <w:sz w:val="26"/>
          <w:szCs w:val="26"/>
        </w:rPr>
        <w:t xml:space="preserve"> </w:t>
      </w:r>
      <w:r w:rsidR="00876AD2" w:rsidRPr="00DB7802">
        <w:rPr>
          <w:rFonts w:cs="Calibri"/>
          <w:sz w:val="26"/>
          <w:szCs w:val="26"/>
          <w:lang w:val="en-GB"/>
        </w:rPr>
        <w:t>Bellini</w:t>
      </w:r>
      <w:r w:rsidR="00FB627D" w:rsidRPr="00DB7802">
        <w:rPr>
          <w:rFonts w:cs="Calibri"/>
          <w:sz w:val="26"/>
          <w:szCs w:val="26"/>
        </w:rPr>
        <w:t>. Συγ</w:t>
      </w:r>
      <w:r w:rsidR="00876AD2" w:rsidRPr="00DB7802">
        <w:rPr>
          <w:rFonts w:cs="Calibri"/>
          <w:sz w:val="26"/>
          <w:szCs w:val="26"/>
        </w:rPr>
        <w:t xml:space="preserve">κεντρώνοντας δέκα κτυπήματα </w:t>
      </w:r>
      <w:r w:rsidR="00FB627D" w:rsidRPr="00DB7802">
        <w:rPr>
          <w:rFonts w:cs="Calibri"/>
          <w:sz w:val="26"/>
          <w:szCs w:val="26"/>
        </w:rPr>
        <w:t xml:space="preserve">η Αικατερίνη Κορνάρο </w:t>
      </w:r>
      <w:r w:rsidR="00876AD2" w:rsidRPr="00DB7802">
        <w:rPr>
          <w:rFonts w:cs="Calibri"/>
          <w:sz w:val="26"/>
          <w:szCs w:val="26"/>
        </w:rPr>
        <w:t>υπερδιπλασίασε την αρχική</w:t>
      </w:r>
      <w:r w:rsidR="00FB627D" w:rsidRPr="00DB7802">
        <w:rPr>
          <w:rFonts w:cs="Calibri"/>
          <w:sz w:val="26"/>
          <w:szCs w:val="26"/>
        </w:rPr>
        <w:t xml:space="preserve"> της</w:t>
      </w:r>
      <w:r w:rsidR="00876AD2" w:rsidRPr="00DB7802">
        <w:rPr>
          <w:rFonts w:cs="Calibri"/>
          <w:sz w:val="26"/>
          <w:szCs w:val="26"/>
        </w:rPr>
        <w:t xml:space="preserve"> εκτίμηση </w:t>
      </w:r>
      <w:r w:rsidR="00FB627D" w:rsidRPr="00DB7802">
        <w:rPr>
          <w:rFonts w:cs="Calibri"/>
          <w:sz w:val="26"/>
          <w:szCs w:val="26"/>
        </w:rPr>
        <w:t xml:space="preserve">φθάνοντας από τις  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€14.000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>στο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σημαντικώτατο ποσό 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>των €37.295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="00876AD2" w:rsidRPr="00DB7802">
        <w:rPr>
          <w:rFonts w:eastAsia="Arial Unicode MS" w:cs="Calibri"/>
          <w:color w:val="000000"/>
          <w:sz w:val="26"/>
          <w:szCs w:val="26"/>
        </w:rPr>
        <w:t>.</w:t>
      </w:r>
      <w:r w:rsidR="000340C3" w:rsidRPr="00DB7802">
        <w:rPr>
          <w:rFonts w:eastAsia="Arial Unicode MS" w:cs="Calibri"/>
          <w:color w:val="000000"/>
          <w:sz w:val="26"/>
          <w:szCs w:val="26"/>
        </w:rPr>
        <w:t xml:space="preserve"> </w:t>
      </w:r>
    </w:p>
    <w:p w:rsidR="00876AD2" w:rsidRPr="00DB7802" w:rsidRDefault="000340C3" w:rsidP="00246D70">
      <w:pPr>
        <w:ind w:left="450"/>
        <w:rPr>
          <w:rFonts w:cs="Calibri"/>
          <w:sz w:val="26"/>
          <w:szCs w:val="26"/>
        </w:rPr>
      </w:pPr>
      <w:r w:rsidRPr="00DB7802">
        <w:rPr>
          <w:rFonts w:eastAsia="Arial Unicode MS" w:cs="Calibri"/>
          <w:color w:val="000000"/>
          <w:sz w:val="26"/>
          <w:szCs w:val="26"/>
        </w:rPr>
        <w:t xml:space="preserve">Ο Ιδρυτής και </w:t>
      </w:r>
      <w:r w:rsidR="00246D70" w:rsidRPr="00DB7802">
        <w:rPr>
          <w:rFonts w:eastAsia="Arial Unicode MS" w:cs="Calibri"/>
          <w:color w:val="000000"/>
          <w:sz w:val="26"/>
          <w:szCs w:val="26"/>
        </w:rPr>
        <w:t xml:space="preserve">επικεφαλής του Οίκου, Νίκος Ψαθάρης αποδίδει την τεράστια δημοπρατική επιτυχία του έργου </w:t>
      </w:r>
      <w:r w:rsidR="00246D70" w:rsidRPr="00DB7802">
        <w:rPr>
          <w:rFonts w:eastAsia="Arial Unicode MS" w:cs="Calibri"/>
          <w:i/>
          <w:color w:val="000000"/>
          <w:sz w:val="26"/>
          <w:szCs w:val="26"/>
        </w:rPr>
        <w:t xml:space="preserve">Αικατερίνη Κορνάρο – Βασίλισσα της Κύπρου, </w:t>
      </w:r>
      <w:r w:rsidR="00246D70" w:rsidRPr="00DB7802">
        <w:rPr>
          <w:rFonts w:eastAsia="Arial Unicode MS" w:cs="Calibri"/>
          <w:color w:val="000000"/>
          <w:sz w:val="26"/>
          <w:szCs w:val="26"/>
        </w:rPr>
        <w:t xml:space="preserve">το οποίο πωλήθηκε στο εξωτερικό, στην εξαιρετική του καλλιτεχνική ποιότητα καθώς επίσης και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στην σημαντική του προέλευση </w:t>
      </w:r>
      <w:r w:rsidR="00DB7802">
        <w:rPr>
          <w:rFonts w:eastAsia="Arial Unicode MS" w:cs="Calibri"/>
          <w:color w:val="000000"/>
          <w:sz w:val="26"/>
          <w:szCs w:val="26"/>
        </w:rPr>
        <w:t>από την φημισμένη συλλογή του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>Γιάννη Περδίου.</w:t>
      </w:r>
    </w:p>
    <w:p w:rsidR="00FB627D" w:rsidRPr="00DB7802" w:rsidRDefault="00246D70" w:rsidP="0069527C">
      <w:pPr>
        <w:ind w:left="450"/>
        <w:rPr>
          <w:rFonts w:eastAsia="Arial Unicode MS" w:cs="Calibri"/>
          <w:color w:val="000000"/>
          <w:sz w:val="26"/>
          <w:szCs w:val="26"/>
        </w:rPr>
      </w:pPr>
      <w:r w:rsidRPr="00DB7802">
        <w:rPr>
          <w:rFonts w:cs="Calibri"/>
          <w:sz w:val="26"/>
          <w:szCs w:val="26"/>
        </w:rPr>
        <w:t xml:space="preserve">Δεύτερο ακριβώτερο έργο της δημοπρασίας αναδείχθηκε το </w:t>
      </w:r>
      <w:r w:rsidRPr="00DB7802">
        <w:rPr>
          <w:rFonts w:cs="Calibri"/>
          <w:i/>
          <w:sz w:val="26"/>
          <w:szCs w:val="26"/>
        </w:rPr>
        <w:t xml:space="preserve">Καλοκαιρινό Κουαρτέτο </w:t>
      </w:r>
      <w:r w:rsidRPr="00DB7802">
        <w:rPr>
          <w:rFonts w:cs="Calibri"/>
          <w:sz w:val="26"/>
          <w:szCs w:val="26"/>
        </w:rPr>
        <w:t xml:space="preserve">του Ανδρέα Χαραλαμπίδη το οποίο πωλήθηκε για </w:t>
      </w:r>
      <w:r w:rsidRPr="00DB7802">
        <w:rPr>
          <w:rFonts w:eastAsia="Arial Unicode MS" w:cs="Calibri"/>
          <w:color w:val="000000"/>
          <w:sz w:val="26"/>
          <w:szCs w:val="26"/>
        </w:rPr>
        <w:t>€17.347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ενώ το έργο </w:t>
      </w:r>
      <w:r w:rsidRPr="00DB7802">
        <w:rPr>
          <w:rFonts w:eastAsia="Arial Unicode MS" w:cs="Calibri"/>
          <w:i/>
          <w:color w:val="000000"/>
          <w:sz w:val="26"/>
          <w:szCs w:val="26"/>
        </w:rPr>
        <w:t>Σκέψη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του Δημήτρη Μυταρά απέφερε στον Οίκο το ποσό των €16.748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ευρώ 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. </w:t>
      </w:r>
    </w:p>
    <w:p w:rsidR="00F4707C" w:rsidRPr="00DB7802" w:rsidRDefault="00246D70" w:rsidP="0069527C">
      <w:pPr>
        <w:ind w:left="450"/>
        <w:rPr>
          <w:rFonts w:eastAsia="Arial Unicode MS" w:cs="Calibri"/>
          <w:sz w:val="26"/>
          <w:szCs w:val="26"/>
        </w:rPr>
      </w:pPr>
      <w:r w:rsidRPr="00DB7802">
        <w:rPr>
          <w:rFonts w:eastAsia="Arial Unicode MS" w:cs="Calibri"/>
          <w:color w:val="000000"/>
          <w:sz w:val="26"/>
          <w:szCs w:val="26"/>
        </w:rPr>
        <w:t xml:space="preserve">Το έργο του Νίκου Νικολαϊδη </w:t>
      </w:r>
      <w:r w:rsidRPr="00DB7802">
        <w:rPr>
          <w:rFonts w:eastAsia="Arial Unicode MS" w:cs="Calibri"/>
          <w:i/>
          <w:color w:val="000000"/>
          <w:sz w:val="26"/>
          <w:szCs w:val="26"/>
        </w:rPr>
        <w:t>Γυναίκες στο Νείλο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>συγκέντρωσε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τέσσερα κτυπήματα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>φθάνοντας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DB7802">
        <w:rPr>
          <w:rFonts w:eastAsia="Arial Unicode MS" w:cs="Calibri"/>
          <w:color w:val="000000"/>
          <w:sz w:val="26"/>
          <w:szCs w:val="26"/>
        </w:rPr>
        <w:t>σ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το ποσό των </w:t>
      </w:r>
      <w:r w:rsidR="00F4707C" w:rsidRPr="00DB7802">
        <w:rPr>
          <w:rFonts w:eastAsia="Arial Unicode MS" w:cs="Calibri"/>
          <w:sz w:val="26"/>
          <w:szCs w:val="26"/>
        </w:rPr>
        <w:t>€9 570</w:t>
      </w:r>
      <w:r w:rsidR="00FB627D" w:rsidRPr="00DB7802">
        <w:rPr>
          <w:rFonts w:eastAsia="Arial Unicode MS" w:cs="Calibri"/>
          <w:sz w:val="26"/>
          <w:szCs w:val="26"/>
        </w:rPr>
        <w:t xml:space="preserve">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>ευρώ</w:t>
      </w:r>
      <w:r w:rsidR="00DB7802">
        <w:rPr>
          <w:rFonts w:eastAsia="Arial Unicode MS" w:cs="Calibri"/>
          <w:sz w:val="26"/>
          <w:szCs w:val="26"/>
        </w:rPr>
        <w:t xml:space="preserve">. Το </w:t>
      </w:r>
      <w:r w:rsidRPr="00DB7802">
        <w:rPr>
          <w:rFonts w:eastAsia="Arial Unicode MS" w:cs="Calibri"/>
          <w:sz w:val="26"/>
          <w:szCs w:val="26"/>
        </w:rPr>
        <w:t xml:space="preserve">έργο του Θάνου Τσίγκου </w:t>
      </w:r>
      <w:r w:rsidRPr="00DB7802">
        <w:rPr>
          <w:rFonts w:eastAsia="Arial Unicode MS" w:cs="Calibri"/>
          <w:i/>
          <w:sz w:val="26"/>
          <w:szCs w:val="26"/>
        </w:rPr>
        <w:t>Λουλούδια σε Πράσινο Φόντο</w:t>
      </w:r>
      <w:r w:rsidRPr="00DB7802">
        <w:rPr>
          <w:rFonts w:eastAsia="Arial Unicode MS" w:cs="Calibri"/>
          <w:sz w:val="26"/>
          <w:szCs w:val="26"/>
        </w:rPr>
        <w:t xml:space="preserve"> </w:t>
      </w:r>
      <w:r w:rsidR="0069527C" w:rsidRPr="00DB7802">
        <w:rPr>
          <w:rFonts w:eastAsia="Arial Unicode MS" w:cs="Calibri"/>
          <w:sz w:val="26"/>
          <w:szCs w:val="26"/>
        </w:rPr>
        <w:t xml:space="preserve">πωλήθηκε εντός της αρχικής του εκτίμησης για το ποσό των </w:t>
      </w:r>
      <w:r w:rsidR="00F4707C" w:rsidRPr="00DB7802">
        <w:rPr>
          <w:rFonts w:eastAsia="Arial Unicode MS" w:cs="Calibri"/>
          <w:color w:val="000000"/>
          <w:sz w:val="26"/>
          <w:szCs w:val="26"/>
        </w:rPr>
        <w:t>€8.015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="00DB7802">
        <w:rPr>
          <w:rFonts w:eastAsia="Arial Unicode MS" w:cs="Calibri"/>
          <w:color w:val="000000"/>
          <w:sz w:val="26"/>
          <w:szCs w:val="26"/>
        </w:rPr>
        <w:t xml:space="preserve">. Το </w:t>
      </w:r>
      <w:r w:rsidR="0069527C" w:rsidRPr="00DB7802">
        <w:rPr>
          <w:rFonts w:eastAsia="Arial Unicode MS" w:cs="Calibri"/>
          <w:color w:val="000000"/>
          <w:sz w:val="26"/>
          <w:szCs w:val="26"/>
        </w:rPr>
        <w:t xml:space="preserve">έργο </w:t>
      </w:r>
      <w:r w:rsidR="0069527C" w:rsidRPr="00DB7802">
        <w:rPr>
          <w:rFonts w:eastAsia="Arial Unicode MS" w:cs="Calibri"/>
          <w:i/>
          <w:color w:val="000000"/>
          <w:sz w:val="26"/>
          <w:szCs w:val="26"/>
        </w:rPr>
        <w:t>Φιγούρες</w:t>
      </w:r>
      <w:r w:rsidR="0069527C" w:rsidRPr="00DB7802">
        <w:rPr>
          <w:rFonts w:eastAsia="Arial Unicode MS" w:cs="Calibri"/>
          <w:color w:val="000000"/>
          <w:sz w:val="26"/>
          <w:szCs w:val="26"/>
        </w:rPr>
        <w:t xml:space="preserve"> του Κωνσταντίνου Γιαννικούρη πωλήθηκε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επίσης εντός της τιμής εκτίμησης αποφέροντας στον Οίκο το </w:t>
      </w:r>
      <w:r w:rsidR="0069527C" w:rsidRPr="00DB7802">
        <w:rPr>
          <w:rFonts w:eastAsia="Arial Unicode MS" w:cs="Calibri"/>
          <w:color w:val="000000"/>
          <w:sz w:val="26"/>
          <w:szCs w:val="26"/>
        </w:rPr>
        <w:t xml:space="preserve">ποσό των </w:t>
      </w:r>
      <w:r w:rsidR="00F4707C" w:rsidRPr="00DB7802">
        <w:rPr>
          <w:rFonts w:eastAsia="Arial Unicode MS" w:cs="Calibri"/>
          <w:sz w:val="26"/>
          <w:szCs w:val="26"/>
        </w:rPr>
        <w:t>€8.972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="00F4707C" w:rsidRPr="00DB7802">
        <w:rPr>
          <w:rFonts w:eastAsia="Arial Unicode MS" w:cs="Calibri"/>
          <w:sz w:val="26"/>
          <w:szCs w:val="26"/>
        </w:rPr>
        <w:t xml:space="preserve">. </w:t>
      </w:r>
    </w:p>
    <w:p w:rsidR="00FB627D" w:rsidRPr="00DB7802" w:rsidRDefault="00FB627D" w:rsidP="00FB4287">
      <w:pPr>
        <w:ind w:left="450"/>
        <w:rPr>
          <w:rFonts w:eastAsia="Arial Unicode MS" w:cs="Calibri"/>
          <w:sz w:val="26"/>
          <w:szCs w:val="26"/>
        </w:rPr>
      </w:pPr>
      <w:r w:rsidRPr="00DB7802">
        <w:rPr>
          <w:rFonts w:eastAsia="Arial Unicode MS" w:cs="Calibri"/>
          <w:sz w:val="26"/>
          <w:szCs w:val="26"/>
        </w:rPr>
        <w:t xml:space="preserve">‘Εντονο ενδιαφέρον </w:t>
      </w:r>
    </w:p>
    <w:p w:rsidR="00DB7802" w:rsidRDefault="00801E0B" w:rsidP="00FB4287">
      <w:pPr>
        <w:ind w:left="450"/>
        <w:rPr>
          <w:rFonts w:eastAsia="Arial Unicode MS" w:cs="Calibri"/>
          <w:color w:val="000000"/>
          <w:sz w:val="26"/>
          <w:szCs w:val="26"/>
        </w:rPr>
      </w:pPr>
      <w:r w:rsidRPr="00DB7802">
        <w:rPr>
          <w:rFonts w:eastAsia="Arial Unicode MS" w:cs="Calibri"/>
          <w:sz w:val="26"/>
          <w:szCs w:val="26"/>
        </w:rPr>
        <w:t xml:space="preserve">Εξαιρετικό ενδιαφέρον σημείωσε ο ανταγωνισμός ανάμεσα σε συλλέκτες και επενδυτές μικρότερου οικονομικού βεληνεκούς για το έργο του </w:t>
      </w:r>
      <w:r w:rsidR="00DB7802">
        <w:rPr>
          <w:rFonts w:eastAsia="Arial Unicode MS" w:cs="Calibri"/>
          <w:sz w:val="26"/>
          <w:szCs w:val="26"/>
        </w:rPr>
        <w:t>Ξ</w:t>
      </w:r>
      <w:r w:rsidRPr="00DB7802">
        <w:rPr>
          <w:rFonts w:eastAsia="Arial Unicode MS" w:cs="Calibri"/>
          <w:sz w:val="26"/>
          <w:szCs w:val="26"/>
        </w:rPr>
        <w:t xml:space="preserve">άνθου Χατζησωτηρίου </w:t>
      </w:r>
      <w:r w:rsidRPr="00DB7802">
        <w:rPr>
          <w:rFonts w:eastAsia="Arial Unicode MS" w:cs="Calibri"/>
          <w:i/>
          <w:sz w:val="26"/>
          <w:szCs w:val="26"/>
        </w:rPr>
        <w:t xml:space="preserve">Γυναίκα με Ζώο </w:t>
      </w:r>
      <w:r w:rsidRPr="00DB7802">
        <w:rPr>
          <w:rFonts w:eastAsia="Arial Unicode MS" w:cs="Calibri"/>
          <w:sz w:val="26"/>
          <w:szCs w:val="26"/>
        </w:rPr>
        <w:t xml:space="preserve">που μετά από 14 κτυπήματα </w:t>
      </w:r>
      <w:r w:rsidR="00FB4287" w:rsidRPr="00DB7802">
        <w:rPr>
          <w:rFonts w:eastAsia="Arial Unicode MS" w:cs="Calibri"/>
          <w:sz w:val="26"/>
          <w:szCs w:val="26"/>
        </w:rPr>
        <w:t xml:space="preserve">τριπλασίασε την αρχική του τιμή φθάνοντας από </w:t>
      </w:r>
      <w:r w:rsidR="00DB7802">
        <w:rPr>
          <w:rFonts w:eastAsia="Arial Unicode MS" w:cs="Calibri"/>
          <w:sz w:val="26"/>
          <w:szCs w:val="26"/>
        </w:rPr>
        <w:t xml:space="preserve">τις </w:t>
      </w:r>
      <w:r w:rsidR="00FB4287" w:rsidRPr="00DB7802">
        <w:rPr>
          <w:rFonts w:eastAsia="Arial Unicode MS" w:cs="Calibri"/>
          <w:color w:val="000000"/>
          <w:sz w:val="26"/>
          <w:szCs w:val="26"/>
        </w:rPr>
        <w:t xml:space="preserve">€2 000 </w:t>
      </w:r>
      <w:r w:rsidR="00DB7802">
        <w:rPr>
          <w:rFonts w:eastAsia="Arial Unicode MS" w:cs="Calibri"/>
          <w:color w:val="000000"/>
          <w:sz w:val="26"/>
          <w:szCs w:val="26"/>
        </w:rPr>
        <w:t xml:space="preserve">ευρώ 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στην τιμή πώλησης των </w:t>
      </w:r>
      <w:r w:rsidR="00FB4287" w:rsidRPr="00DB7802">
        <w:rPr>
          <w:rFonts w:eastAsia="Arial Unicode MS" w:cs="Calibri"/>
          <w:color w:val="000000"/>
          <w:sz w:val="26"/>
          <w:szCs w:val="26"/>
        </w:rPr>
        <w:t xml:space="preserve">€6 221 ευρώ. Το έργο του Φώτου Χατζησωτηρίου </w:t>
      </w:r>
      <w:r w:rsidR="00FB627D" w:rsidRPr="00DB7802">
        <w:rPr>
          <w:rFonts w:eastAsia="Arial Unicode MS" w:cs="Calibri"/>
          <w:i/>
          <w:color w:val="000000"/>
          <w:sz w:val="26"/>
          <w:szCs w:val="26"/>
        </w:rPr>
        <w:t xml:space="preserve">Ο </w:t>
      </w:r>
      <w:r w:rsidR="00FB4287" w:rsidRPr="00DB7802">
        <w:rPr>
          <w:rFonts w:eastAsia="Arial Unicode MS" w:cs="Calibri"/>
          <w:i/>
          <w:color w:val="000000"/>
          <w:sz w:val="26"/>
          <w:szCs w:val="26"/>
        </w:rPr>
        <w:t>Αναμμένος Φούρνος</w:t>
      </w:r>
      <w:r w:rsidR="00FB4287" w:rsidRPr="00DB7802">
        <w:rPr>
          <w:rFonts w:eastAsia="Arial Unicode MS" w:cs="Calibri"/>
          <w:color w:val="000000"/>
          <w:sz w:val="26"/>
          <w:szCs w:val="26"/>
        </w:rPr>
        <w:t xml:space="preserve"> πλειοδοτήθηκε δέκα φορές υπερδιπλασιάζοντας την αρχική του εκτίμηση και αποφέροντας στον Οίκο το ποσό των </w:t>
      </w:r>
      <w:r w:rsidR="00F4707C" w:rsidRPr="00DB7802">
        <w:rPr>
          <w:rFonts w:eastAsia="Arial Unicode MS" w:cs="Calibri"/>
          <w:color w:val="000000"/>
          <w:sz w:val="26"/>
          <w:szCs w:val="26"/>
        </w:rPr>
        <w:t>€3 589</w:t>
      </w:r>
      <w:r w:rsidR="00FB4287" w:rsidRPr="00DB7802">
        <w:rPr>
          <w:rFonts w:eastAsia="Arial Unicode MS" w:cs="Calibri"/>
          <w:color w:val="000000"/>
          <w:sz w:val="26"/>
          <w:szCs w:val="26"/>
        </w:rPr>
        <w:t xml:space="preserve"> ευρώ.</w:t>
      </w:r>
      <w:r w:rsidR="00FB627D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FB4287" w:rsidRPr="00DB7802">
        <w:rPr>
          <w:rFonts w:eastAsia="Arial Unicode MS" w:cs="Calibri"/>
          <w:color w:val="000000"/>
          <w:sz w:val="26"/>
          <w:szCs w:val="26"/>
        </w:rPr>
        <w:t xml:space="preserve"> </w:t>
      </w:r>
    </w:p>
    <w:p w:rsidR="007A2488" w:rsidRPr="00DB7802" w:rsidRDefault="00FB4287" w:rsidP="00FB4287">
      <w:pPr>
        <w:ind w:left="450"/>
        <w:rPr>
          <w:rFonts w:eastAsia="Arial Unicode MS" w:cs="Calibri"/>
          <w:color w:val="000000"/>
          <w:sz w:val="26"/>
          <w:szCs w:val="26"/>
        </w:rPr>
      </w:pPr>
      <w:r w:rsidRPr="00DB7802">
        <w:rPr>
          <w:rFonts w:eastAsia="Arial Unicode MS" w:cs="Calibri"/>
          <w:color w:val="000000"/>
          <w:sz w:val="26"/>
          <w:szCs w:val="26"/>
        </w:rPr>
        <w:t xml:space="preserve">Έντονο ενδιαφέρον υπήρξε για το μικρό υπέροχο </w:t>
      </w:r>
      <w:r w:rsidRPr="00DB7802">
        <w:rPr>
          <w:rFonts w:eastAsia="Arial Unicode MS" w:cs="Calibri"/>
          <w:i/>
          <w:color w:val="000000"/>
          <w:sz w:val="26"/>
          <w:szCs w:val="26"/>
        </w:rPr>
        <w:t>Κόκκινο Τοπίο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του  Χριστόφορου Σάββα που 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>υπερδιπλασίασε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την αρχική του τιμή φθάνοντας 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>το ποσό των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€5.024 ευρώ</w:t>
      </w:r>
      <w:r w:rsidR="00DB7802">
        <w:rPr>
          <w:rFonts w:eastAsia="Arial Unicode MS" w:cs="Calibri"/>
          <w:color w:val="000000"/>
          <w:sz w:val="26"/>
          <w:szCs w:val="26"/>
        </w:rPr>
        <w:t xml:space="preserve"> ενώ ο </w:t>
      </w:r>
      <w:r w:rsidRPr="00DB7802">
        <w:rPr>
          <w:rFonts w:eastAsia="Arial Unicode MS" w:cs="Calibri"/>
          <w:color w:val="000000"/>
          <w:sz w:val="26"/>
          <w:szCs w:val="26"/>
        </w:rPr>
        <w:t>μικρός πίνακας του Σπύρου Βασιλείου</w:t>
      </w:r>
      <w:r w:rsidR="007A2488" w:rsidRPr="00DB7802">
        <w:rPr>
          <w:rFonts w:eastAsia="Arial Unicode MS" w:cs="Calibri"/>
          <w:i/>
          <w:color w:val="000000"/>
          <w:sz w:val="26"/>
          <w:szCs w:val="26"/>
        </w:rPr>
        <w:t xml:space="preserve"> Στο Λιμάνι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επίσης σημείωσε άνοδο φθάνοντας μετά από επτά κτυπήματα</w:t>
      </w:r>
      <w:r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>τ</w:t>
      </w:r>
      <w:r w:rsidRPr="00DB7802">
        <w:rPr>
          <w:rFonts w:eastAsia="Arial Unicode MS" w:cs="Calibri"/>
          <w:color w:val="000000"/>
          <w:sz w:val="26"/>
          <w:szCs w:val="26"/>
        </w:rPr>
        <w:t>ο ποσό των €5.024 ευρώ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>.</w:t>
      </w:r>
    </w:p>
    <w:p w:rsidR="00FB4287" w:rsidRPr="00DB7802" w:rsidRDefault="00DB7802" w:rsidP="00FB4287">
      <w:pPr>
        <w:ind w:left="450"/>
        <w:rPr>
          <w:rFonts w:eastAsia="Arial Unicode MS" w:cs="Calibri"/>
          <w:color w:val="000000"/>
          <w:sz w:val="26"/>
          <w:szCs w:val="26"/>
        </w:rPr>
      </w:pPr>
      <w:r>
        <w:rPr>
          <w:rFonts w:eastAsia="Arial Unicode MS" w:cs="Calibri"/>
          <w:color w:val="000000"/>
          <w:sz w:val="26"/>
          <w:szCs w:val="26"/>
        </w:rPr>
        <w:t>Ε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νδιαφέρον σημειώθηκε επίσης για το έργο </w:t>
      </w:r>
      <w:r w:rsidR="00A56751" w:rsidRPr="00DB7802">
        <w:rPr>
          <w:rFonts w:eastAsia="Arial Unicode MS" w:cs="Calibri"/>
          <w:i/>
          <w:color w:val="000000"/>
          <w:sz w:val="26"/>
          <w:szCs w:val="26"/>
        </w:rPr>
        <w:t xml:space="preserve">Συγκέντρωση 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του Στας Παράσχου που μετά από δέκα κτυπήματα ανέβασε την τιμή του στις €5.263 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ευρώ 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ενώ το έργο του Στέλιου Βότση </w:t>
      </w:r>
      <w:r w:rsidR="00A56751" w:rsidRPr="00DB7802">
        <w:rPr>
          <w:rFonts w:eastAsia="Arial Unicode MS" w:cs="Calibri"/>
          <w:i/>
          <w:color w:val="000000"/>
          <w:sz w:val="26"/>
          <w:szCs w:val="26"/>
        </w:rPr>
        <w:t>Χωρίς Τίτλο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 κτυπήθηκε οκτώ φορές καταγράφοντας τιμή πώλησης €2.033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>.</w:t>
      </w:r>
    </w:p>
    <w:p w:rsidR="00DB7802" w:rsidRDefault="00DB7802" w:rsidP="007A2488">
      <w:pPr>
        <w:ind w:left="450"/>
        <w:rPr>
          <w:rFonts w:eastAsia="Arial Unicode MS" w:cs="Calibri"/>
          <w:color w:val="000000"/>
          <w:sz w:val="26"/>
          <w:szCs w:val="26"/>
        </w:rPr>
      </w:pPr>
      <w:r>
        <w:rPr>
          <w:rFonts w:eastAsia="Arial Unicode MS" w:cs="Calibri"/>
          <w:color w:val="000000"/>
          <w:sz w:val="26"/>
          <w:szCs w:val="26"/>
        </w:rPr>
        <w:t xml:space="preserve">Τα 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τοπία του Τηλέμαχου Κάνθου </w:t>
      </w:r>
      <w:r w:rsidR="007A2488" w:rsidRPr="00DB7802">
        <w:rPr>
          <w:rFonts w:eastAsia="Arial Unicode MS" w:cs="Calibri"/>
          <w:i/>
          <w:color w:val="000000"/>
          <w:sz w:val="26"/>
          <w:szCs w:val="26"/>
        </w:rPr>
        <w:t>Απόρτωτα σπιτάκια στη γειτονιά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 και </w:t>
      </w:r>
      <w:r w:rsidR="00A56751" w:rsidRPr="00DB7802">
        <w:rPr>
          <w:rFonts w:eastAsia="Arial Unicode MS" w:cs="Calibri"/>
          <w:i/>
          <w:color w:val="000000"/>
          <w:sz w:val="26"/>
          <w:szCs w:val="26"/>
        </w:rPr>
        <w:t>Τοπίο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 πωλήθηκαν εντός της τιμής εκτίμησης για €3589 και €7776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ευρώ</w:t>
      </w:r>
      <w:r w:rsidR="00A56751" w:rsidRPr="00DB7802">
        <w:rPr>
          <w:rFonts w:eastAsia="Arial Unicode MS" w:cs="Calibri"/>
          <w:color w:val="000000"/>
          <w:sz w:val="26"/>
          <w:szCs w:val="26"/>
        </w:rPr>
        <w:t xml:space="preserve"> αντίστοιχα.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Εντός της αρχικής του</w:t>
      </w:r>
      <w:r w:rsidR="0067111C" w:rsidRPr="00DB7802">
        <w:rPr>
          <w:rFonts w:eastAsia="Arial Unicode MS" w:cs="Calibri"/>
          <w:color w:val="000000"/>
          <w:sz w:val="26"/>
          <w:szCs w:val="26"/>
        </w:rPr>
        <w:t>ς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εκτίμησης πωλήθηκαν </w:t>
      </w:r>
      <w:r w:rsidR="0067111C" w:rsidRPr="00DB7802">
        <w:rPr>
          <w:rFonts w:eastAsia="Arial Unicode MS" w:cs="Calibri"/>
          <w:color w:val="000000"/>
          <w:sz w:val="26"/>
          <w:szCs w:val="26"/>
        </w:rPr>
        <w:t xml:space="preserve">επίσης 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τα έργα του Λευτέρη Οικονόμου </w:t>
      </w:r>
      <w:r w:rsidR="007A2488" w:rsidRPr="00DB7802">
        <w:rPr>
          <w:rFonts w:eastAsia="Arial Unicode MS" w:cs="Calibri"/>
          <w:i/>
          <w:color w:val="000000"/>
          <w:sz w:val="26"/>
          <w:szCs w:val="26"/>
        </w:rPr>
        <w:t>Καφενείο Παρνασσός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και </w:t>
      </w:r>
      <w:r w:rsidR="007A2488" w:rsidRPr="00DB7802">
        <w:rPr>
          <w:rFonts w:eastAsia="Arial Unicode MS" w:cs="Calibri"/>
          <w:i/>
          <w:color w:val="000000"/>
          <w:sz w:val="26"/>
          <w:szCs w:val="26"/>
        </w:rPr>
        <w:t>Στη Θάλασσα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67111C" w:rsidRPr="00DB7802">
        <w:rPr>
          <w:rFonts w:eastAsia="Arial Unicode MS" w:cs="Calibri"/>
          <w:color w:val="000000"/>
          <w:sz w:val="26"/>
          <w:szCs w:val="26"/>
        </w:rPr>
        <w:t>σημειώνοντας τιμή πώλησης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€5398 ευρώ έκαστο</w:t>
      </w:r>
      <w:r w:rsidR="0067111C" w:rsidRPr="00DB7802">
        <w:rPr>
          <w:rFonts w:eastAsia="Arial Unicode MS" w:cs="Calibri"/>
          <w:color w:val="000000"/>
          <w:sz w:val="26"/>
          <w:szCs w:val="26"/>
        </w:rPr>
        <w:t xml:space="preserve"> καθώς επίσης και το έργο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</w:t>
      </w:r>
      <w:r w:rsidR="007A2488" w:rsidRPr="00DB7802">
        <w:rPr>
          <w:rFonts w:eastAsia="Arial Unicode MS" w:cs="Calibri"/>
          <w:i/>
          <w:color w:val="000000"/>
          <w:sz w:val="26"/>
          <w:szCs w:val="26"/>
        </w:rPr>
        <w:t>Αναμνήσεις από την Αμμόχωστο</w:t>
      </w:r>
      <w:r w:rsidR="007A2488" w:rsidRPr="00DB7802">
        <w:rPr>
          <w:rFonts w:eastAsia="Arial Unicode MS" w:cs="Calibri"/>
          <w:color w:val="000000"/>
          <w:sz w:val="26"/>
          <w:szCs w:val="26"/>
        </w:rPr>
        <w:t xml:space="preserve"> που έφθασε τις €5981 ευρώ. </w:t>
      </w:r>
    </w:p>
    <w:p w:rsidR="00A56751" w:rsidRPr="00DB7802" w:rsidRDefault="00A56751" w:rsidP="007A2488">
      <w:pPr>
        <w:ind w:left="450"/>
        <w:rPr>
          <w:rFonts w:cs="Calibri"/>
          <w:color w:val="000000"/>
          <w:sz w:val="26"/>
          <w:szCs w:val="26"/>
        </w:rPr>
      </w:pPr>
      <w:bookmarkStart w:id="0" w:name="_GoBack"/>
      <w:bookmarkEnd w:id="0"/>
      <w:r w:rsidRPr="00DB7802">
        <w:rPr>
          <w:rFonts w:cs="Calibri"/>
          <w:color w:val="000000"/>
          <w:sz w:val="26"/>
          <w:szCs w:val="26"/>
        </w:rPr>
        <w:t>Η επόμενη δημοπρασία του Οίκου Ψαθάρη προγραμματίζεται για το φθινόπωρο του  2021.</w:t>
      </w:r>
    </w:p>
    <w:p w:rsidR="00A56751" w:rsidRPr="00DB7802" w:rsidRDefault="00A56751" w:rsidP="00A56751">
      <w:pPr>
        <w:ind w:left="450"/>
        <w:jc w:val="both"/>
        <w:rPr>
          <w:rFonts w:cs="Calibri"/>
          <w:color w:val="000000"/>
          <w:sz w:val="26"/>
          <w:szCs w:val="26"/>
        </w:rPr>
      </w:pPr>
      <w:r w:rsidRPr="00DB7802">
        <w:rPr>
          <w:rFonts w:cs="Calibri"/>
          <w:sz w:val="26"/>
          <w:szCs w:val="26"/>
        </w:rPr>
        <w:t xml:space="preserve">Ο Οίκος Ψαθάρη είναι από τους πρώτους οίκους δημοπρασιών στη Κύπρο. </w:t>
      </w:r>
      <w:r w:rsidRPr="00DB7802">
        <w:rPr>
          <w:rFonts w:cs="Calibri"/>
          <w:color w:val="000000"/>
          <w:sz w:val="26"/>
          <w:szCs w:val="26"/>
          <w:shd w:val="clear" w:color="auto" w:fill="FFFFFF"/>
        </w:rPr>
        <w:t>H</w:t>
      </w:r>
      <w:r w:rsidRPr="00DB7802">
        <w:rPr>
          <w:rStyle w:val="apple-converted-space"/>
          <w:rFonts w:cs="Calibri"/>
          <w:color w:val="000000"/>
          <w:sz w:val="26"/>
          <w:szCs w:val="26"/>
          <w:shd w:val="clear" w:color="auto" w:fill="FFFFFF"/>
        </w:rPr>
        <w:t> </w:t>
      </w:r>
      <w:r w:rsidRPr="00DB7802">
        <w:rPr>
          <w:rFonts w:cs="Calibri"/>
          <w:color w:val="000000"/>
          <w:sz w:val="26"/>
          <w:szCs w:val="26"/>
          <w:shd w:val="clear" w:color="auto" w:fill="FFFFFF"/>
        </w:rPr>
        <w:t>τιμή της εκτίμησής των περισσοτέρων έργων που δημοπρατούνται από τον Οίκο θεωρείται σχεδόν πάντοτε δελεαστική υποσχόμενη εύλογο εως μεγάλο περιθώριο ανόδου</w:t>
      </w:r>
      <w:r w:rsidRPr="00DB7802">
        <w:rPr>
          <w:rFonts w:cs="Calibri"/>
          <w:color w:val="000000"/>
          <w:sz w:val="26"/>
          <w:szCs w:val="26"/>
        </w:rPr>
        <w:t xml:space="preserve">. </w:t>
      </w:r>
    </w:p>
    <w:p w:rsidR="00A56751" w:rsidRPr="0067111C" w:rsidRDefault="00A56751" w:rsidP="00A56751">
      <w:pPr>
        <w:ind w:left="450"/>
        <w:jc w:val="both"/>
        <w:rPr>
          <w:rFonts w:cs="Calibri"/>
          <w:b/>
          <w:color w:val="000000"/>
          <w:sz w:val="24"/>
        </w:rPr>
      </w:pPr>
      <w:r w:rsidRPr="0067111C">
        <w:rPr>
          <w:rFonts w:cs="Calibri"/>
          <w:b/>
          <w:sz w:val="24"/>
        </w:rPr>
        <w:t>Τα ποσά που αναφέρονται στο Δελτίο συμπεριλαμβάνουν τιμή κατακύρωσης, ΦΠΑ και πνευματικά δικαιώματα.</w:t>
      </w:r>
    </w:p>
    <w:p w:rsidR="00A56751" w:rsidRPr="0067111C" w:rsidRDefault="00A56751" w:rsidP="00A56751">
      <w:pPr>
        <w:ind w:left="450"/>
        <w:jc w:val="both"/>
        <w:rPr>
          <w:rFonts w:eastAsia="Cambria" w:cs="Calibri"/>
          <w:b/>
          <w:bCs/>
          <w:color w:val="0000FF"/>
          <w:sz w:val="24"/>
          <w:u w:val="single"/>
        </w:rPr>
      </w:pPr>
      <w:r w:rsidRPr="0067111C">
        <w:rPr>
          <w:rFonts w:cs="Calibri"/>
          <w:b/>
          <w:color w:val="000000"/>
          <w:sz w:val="24"/>
        </w:rPr>
        <w:t xml:space="preserve">Τα αποτελέσματα της δημοπρασία παρουσιάζονται στην </w:t>
      </w:r>
      <w:r w:rsidRPr="0067111C">
        <w:rPr>
          <w:rFonts w:eastAsia="Cambria" w:cs="Calibri"/>
          <w:b/>
          <w:sz w:val="24"/>
        </w:rPr>
        <w:t xml:space="preserve">ιστοσελίδα: </w:t>
      </w:r>
      <w:hyperlink r:id="rId7" w:history="1">
        <w:r w:rsidRPr="0067111C">
          <w:rPr>
            <w:rStyle w:val="Hyperlink"/>
            <w:rFonts w:eastAsia="Cambria" w:cs="Calibri"/>
            <w:b/>
            <w:bCs/>
            <w:sz w:val="24"/>
          </w:rPr>
          <w:t>www.psatharis-auctions.com.cy</w:t>
        </w:r>
      </w:hyperlink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8"/>
          <w:szCs w:val="26"/>
        </w:rPr>
      </w:pPr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50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29"/>
        <w:rPr>
          <w:rFonts w:ascii="Arial Unicode MS" w:eastAsia="Arial Unicode MS" w:hAnsi="Arial Unicode MS" w:cs="Arial Unicode MS"/>
          <w:sz w:val="24"/>
          <w:szCs w:val="24"/>
        </w:rPr>
      </w:pPr>
    </w:p>
    <w:p w:rsidR="00F4707C" w:rsidRPr="00A56751" w:rsidRDefault="00F4707C" w:rsidP="003F6B1A">
      <w:pPr>
        <w:ind w:left="429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/>
        </w:rPr>
      </w:pPr>
    </w:p>
    <w:sectPr w:rsidR="00F4707C" w:rsidRPr="00A56751" w:rsidSect="002F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107E"/>
    <w:multiLevelType w:val="hybridMultilevel"/>
    <w:tmpl w:val="DDD001E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340C3"/>
    <w:rsid w:val="00046DEF"/>
    <w:rsid w:val="00071C2B"/>
    <w:rsid w:val="000A7047"/>
    <w:rsid w:val="000C19AA"/>
    <w:rsid w:val="000C2692"/>
    <w:rsid w:val="000C2A42"/>
    <w:rsid w:val="000E50C9"/>
    <w:rsid w:val="0011120F"/>
    <w:rsid w:val="00164404"/>
    <w:rsid w:val="0019364D"/>
    <w:rsid w:val="001B4D3B"/>
    <w:rsid w:val="001D3E92"/>
    <w:rsid w:val="001F0E49"/>
    <w:rsid w:val="001F59F0"/>
    <w:rsid w:val="002423A0"/>
    <w:rsid w:val="00245BBF"/>
    <w:rsid w:val="00246D70"/>
    <w:rsid w:val="00262A5B"/>
    <w:rsid w:val="00277A9F"/>
    <w:rsid w:val="002C2A2F"/>
    <w:rsid w:val="002F2F07"/>
    <w:rsid w:val="00321017"/>
    <w:rsid w:val="00333283"/>
    <w:rsid w:val="00363C78"/>
    <w:rsid w:val="00372363"/>
    <w:rsid w:val="003B7921"/>
    <w:rsid w:val="003C4EE3"/>
    <w:rsid w:val="003E2C2E"/>
    <w:rsid w:val="003F6B1A"/>
    <w:rsid w:val="004026CE"/>
    <w:rsid w:val="004363AD"/>
    <w:rsid w:val="004E0B29"/>
    <w:rsid w:val="005326AA"/>
    <w:rsid w:val="00544FC7"/>
    <w:rsid w:val="00565B70"/>
    <w:rsid w:val="005907BD"/>
    <w:rsid w:val="0059472A"/>
    <w:rsid w:val="005B22D2"/>
    <w:rsid w:val="005D70ED"/>
    <w:rsid w:val="006232C4"/>
    <w:rsid w:val="00644697"/>
    <w:rsid w:val="006633A8"/>
    <w:rsid w:val="0067111C"/>
    <w:rsid w:val="0069527C"/>
    <w:rsid w:val="006B3D1A"/>
    <w:rsid w:val="006C6F46"/>
    <w:rsid w:val="007A2488"/>
    <w:rsid w:val="007A612C"/>
    <w:rsid w:val="007B3866"/>
    <w:rsid w:val="007D0D96"/>
    <w:rsid w:val="007D5089"/>
    <w:rsid w:val="007D7D4D"/>
    <w:rsid w:val="007E5584"/>
    <w:rsid w:val="0080067A"/>
    <w:rsid w:val="00801E0B"/>
    <w:rsid w:val="00816728"/>
    <w:rsid w:val="0086696C"/>
    <w:rsid w:val="00875ACA"/>
    <w:rsid w:val="00876AD2"/>
    <w:rsid w:val="00895D36"/>
    <w:rsid w:val="008D0286"/>
    <w:rsid w:val="008D3691"/>
    <w:rsid w:val="00937EF0"/>
    <w:rsid w:val="0094071A"/>
    <w:rsid w:val="009904CE"/>
    <w:rsid w:val="009B3BD3"/>
    <w:rsid w:val="009B6D58"/>
    <w:rsid w:val="00A56751"/>
    <w:rsid w:val="00AF0611"/>
    <w:rsid w:val="00B137F0"/>
    <w:rsid w:val="00B138DA"/>
    <w:rsid w:val="00B4294B"/>
    <w:rsid w:val="00B57AD6"/>
    <w:rsid w:val="00C21D75"/>
    <w:rsid w:val="00C310D3"/>
    <w:rsid w:val="00C64298"/>
    <w:rsid w:val="00C83010"/>
    <w:rsid w:val="00C9211B"/>
    <w:rsid w:val="00CB526E"/>
    <w:rsid w:val="00CE138A"/>
    <w:rsid w:val="00CF1A3D"/>
    <w:rsid w:val="00CF6AA7"/>
    <w:rsid w:val="00D131C9"/>
    <w:rsid w:val="00D42567"/>
    <w:rsid w:val="00D55129"/>
    <w:rsid w:val="00D5795E"/>
    <w:rsid w:val="00DB7802"/>
    <w:rsid w:val="00DC7F89"/>
    <w:rsid w:val="00E136DC"/>
    <w:rsid w:val="00E3068F"/>
    <w:rsid w:val="00E46669"/>
    <w:rsid w:val="00E4744E"/>
    <w:rsid w:val="00E55974"/>
    <w:rsid w:val="00EA3CAE"/>
    <w:rsid w:val="00EC642E"/>
    <w:rsid w:val="00F1179E"/>
    <w:rsid w:val="00F4707C"/>
    <w:rsid w:val="00F64C1A"/>
    <w:rsid w:val="00FA3AB0"/>
    <w:rsid w:val="00FA3FDB"/>
    <w:rsid w:val="00FA5075"/>
    <w:rsid w:val="00FB4287"/>
    <w:rsid w:val="00FB627D"/>
    <w:rsid w:val="00FC4916"/>
    <w:rsid w:val="00FD5C6B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4E720-2056-4B1A-9184-D2B9409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3B"/>
    <w:rPr>
      <w:rFonts w:ascii="Calibri" w:eastAsia="Times New Roman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D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B4D3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B4D3B"/>
  </w:style>
  <w:style w:type="character" w:styleId="Hyperlink">
    <w:name w:val="Hyperlink"/>
    <w:basedOn w:val="DefaultParagraphFont"/>
    <w:uiPriority w:val="99"/>
    <w:unhideWhenUsed/>
    <w:rsid w:val="001B4D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3B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F4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atharis-auctions.com.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marina.stefanides@gmail.com</cp:lastModifiedBy>
  <cp:revision>3</cp:revision>
  <dcterms:created xsi:type="dcterms:W3CDTF">2021-07-01T14:54:00Z</dcterms:created>
  <dcterms:modified xsi:type="dcterms:W3CDTF">2021-07-01T15:03:00Z</dcterms:modified>
</cp:coreProperties>
</file>